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93" w:rsidRPr="00631215" w:rsidRDefault="00EB6C2E" w:rsidP="001A7D93">
      <w:pPr>
        <w:autoSpaceDE w:val="0"/>
        <w:autoSpaceDN w:val="0"/>
        <w:adjustRightInd w:val="0"/>
        <w:jc w:val="center"/>
        <w:rPr>
          <w:rFonts w:ascii="Verdana" w:hAnsi="Verdana"/>
          <w:sz w:val="20"/>
          <w:szCs w:val="20"/>
        </w:rPr>
      </w:pPr>
      <w:r w:rsidRPr="00631215">
        <w:rPr>
          <w:rFonts w:ascii="Verdana" w:hAnsi="Verdana"/>
          <w:sz w:val="20"/>
          <w:szCs w:val="20"/>
        </w:rPr>
        <w:t xml:space="preserve"> </w:t>
      </w:r>
      <w:r w:rsidR="001A7D93" w:rsidRPr="00631215">
        <w:rPr>
          <w:rFonts w:ascii="Verdana" w:hAnsi="Verdana"/>
          <w:sz w:val="20"/>
          <w:szCs w:val="20"/>
        </w:rPr>
        <w:t>Z A M A W I A J Ą C Y:</w:t>
      </w:r>
    </w:p>
    <w:p w:rsidR="001A7D93" w:rsidRPr="00631215" w:rsidRDefault="001A7D93" w:rsidP="001A7D93">
      <w:pPr>
        <w:autoSpaceDE w:val="0"/>
        <w:autoSpaceDN w:val="0"/>
        <w:adjustRightInd w:val="0"/>
        <w:jc w:val="center"/>
        <w:rPr>
          <w:rFonts w:ascii="Verdana" w:hAnsi="Verdana"/>
          <w:b/>
          <w:bCs/>
          <w:sz w:val="20"/>
          <w:szCs w:val="20"/>
        </w:rPr>
      </w:pPr>
      <w:r w:rsidRPr="00631215">
        <w:rPr>
          <w:rFonts w:ascii="Verdana" w:hAnsi="Verdana"/>
          <w:b/>
          <w:bCs/>
          <w:sz w:val="20"/>
          <w:szCs w:val="20"/>
        </w:rPr>
        <w:t xml:space="preserve">PRZEDSIĘBIORSTWO USŁUG KOMUNALNYCH </w:t>
      </w:r>
    </w:p>
    <w:p w:rsidR="001A7D93" w:rsidRPr="00631215" w:rsidRDefault="001A7D93" w:rsidP="001A7D93">
      <w:pPr>
        <w:autoSpaceDE w:val="0"/>
        <w:autoSpaceDN w:val="0"/>
        <w:adjustRightInd w:val="0"/>
        <w:jc w:val="center"/>
        <w:rPr>
          <w:rFonts w:ascii="Verdana" w:hAnsi="Verdana"/>
          <w:b/>
          <w:bCs/>
          <w:sz w:val="20"/>
          <w:szCs w:val="20"/>
        </w:rPr>
      </w:pPr>
      <w:r w:rsidRPr="00631215">
        <w:rPr>
          <w:rFonts w:ascii="Verdana" w:hAnsi="Verdana"/>
          <w:b/>
          <w:bCs/>
          <w:sz w:val="20"/>
          <w:szCs w:val="20"/>
        </w:rPr>
        <w:t>„KOMUNALNI” SPÓŁKA Z O. O.</w:t>
      </w:r>
    </w:p>
    <w:p w:rsidR="001A7D93" w:rsidRPr="00631215" w:rsidRDefault="001A7D93" w:rsidP="001A7D93">
      <w:pPr>
        <w:autoSpaceDE w:val="0"/>
        <w:autoSpaceDN w:val="0"/>
        <w:adjustRightInd w:val="0"/>
        <w:jc w:val="center"/>
        <w:rPr>
          <w:rFonts w:ascii="Verdana" w:hAnsi="Verdana"/>
          <w:sz w:val="20"/>
          <w:szCs w:val="20"/>
        </w:rPr>
      </w:pPr>
      <w:r w:rsidRPr="00631215">
        <w:rPr>
          <w:rFonts w:ascii="Verdana" w:hAnsi="Verdana"/>
          <w:sz w:val="20"/>
          <w:szCs w:val="20"/>
        </w:rPr>
        <w:t>A d r e s : ul. Poznańska 8a</w:t>
      </w:r>
    </w:p>
    <w:p w:rsidR="001A7D93" w:rsidRPr="00631215" w:rsidRDefault="001A7D93" w:rsidP="001A7D93">
      <w:pPr>
        <w:autoSpaceDE w:val="0"/>
        <w:autoSpaceDN w:val="0"/>
        <w:adjustRightInd w:val="0"/>
        <w:jc w:val="center"/>
        <w:rPr>
          <w:rFonts w:ascii="Verdana" w:hAnsi="Verdana"/>
          <w:sz w:val="20"/>
          <w:szCs w:val="20"/>
        </w:rPr>
      </w:pPr>
      <w:r w:rsidRPr="00631215">
        <w:rPr>
          <w:rFonts w:ascii="Verdana" w:hAnsi="Verdana"/>
          <w:sz w:val="20"/>
          <w:szCs w:val="20"/>
        </w:rPr>
        <w:t>66-520 Dobiegniew</w:t>
      </w:r>
    </w:p>
    <w:p w:rsidR="001A7D93" w:rsidRPr="00631215" w:rsidRDefault="001A7D93" w:rsidP="001A7D93">
      <w:pPr>
        <w:autoSpaceDE w:val="0"/>
        <w:autoSpaceDN w:val="0"/>
        <w:adjustRightInd w:val="0"/>
        <w:jc w:val="center"/>
        <w:rPr>
          <w:rFonts w:ascii="Verdana" w:hAnsi="Verdana"/>
          <w:color w:val="000000"/>
          <w:sz w:val="20"/>
          <w:szCs w:val="20"/>
        </w:rPr>
      </w:pPr>
      <w:r w:rsidRPr="00631215">
        <w:rPr>
          <w:rFonts w:ascii="Verdana" w:hAnsi="Verdana"/>
          <w:sz w:val="20"/>
          <w:szCs w:val="20"/>
        </w:rPr>
        <w:t>tel./fax 95 76 11 054</w:t>
      </w:r>
    </w:p>
    <w:p w:rsidR="001A7D93" w:rsidRPr="00631215" w:rsidRDefault="001A7D93" w:rsidP="001A7D93">
      <w:pPr>
        <w:autoSpaceDE w:val="0"/>
        <w:autoSpaceDN w:val="0"/>
        <w:adjustRightInd w:val="0"/>
        <w:jc w:val="center"/>
        <w:rPr>
          <w:rFonts w:ascii="Verdana" w:hAnsi="Verdana"/>
        </w:rPr>
      </w:pPr>
    </w:p>
    <w:p w:rsidR="001A7D93" w:rsidRDefault="001A7D93" w:rsidP="001A7D93">
      <w:pPr>
        <w:autoSpaceDE w:val="0"/>
        <w:autoSpaceDN w:val="0"/>
        <w:adjustRightInd w:val="0"/>
      </w:pPr>
    </w:p>
    <w:p w:rsidR="001A7D93" w:rsidRDefault="001A7D93" w:rsidP="001A7D93">
      <w:pPr>
        <w:autoSpaceDE w:val="0"/>
        <w:autoSpaceDN w:val="0"/>
        <w:adjustRightInd w:val="0"/>
      </w:pPr>
    </w:p>
    <w:p w:rsidR="001A7D93" w:rsidRDefault="001A7D93" w:rsidP="001A7D93">
      <w:pPr>
        <w:autoSpaceDE w:val="0"/>
        <w:autoSpaceDN w:val="0"/>
        <w:adjustRightInd w:val="0"/>
      </w:pPr>
    </w:p>
    <w:p w:rsidR="001A7D93" w:rsidRDefault="001A7D93" w:rsidP="001A7D93">
      <w:pPr>
        <w:autoSpaceDE w:val="0"/>
        <w:autoSpaceDN w:val="0"/>
        <w:adjustRightInd w:val="0"/>
      </w:pPr>
    </w:p>
    <w:p w:rsidR="001A7D93" w:rsidRDefault="001A7D93" w:rsidP="001A7D93">
      <w:pPr>
        <w:autoSpaceDE w:val="0"/>
        <w:autoSpaceDN w:val="0"/>
        <w:adjustRightInd w:val="0"/>
      </w:pPr>
    </w:p>
    <w:p w:rsidR="001A7D93" w:rsidRDefault="001A7D93" w:rsidP="001A7D93">
      <w:pPr>
        <w:autoSpaceDE w:val="0"/>
        <w:autoSpaceDN w:val="0"/>
        <w:adjustRightInd w:val="0"/>
      </w:pPr>
    </w:p>
    <w:p w:rsidR="001A7D93" w:rsidRPr="00671E7E" w:rsidRDefault="001A7D93" w:rsidP="001A7D93">
      <w:pPr>
        <w:autoSpaceDE w:val="0"/>
        <w:autoSpaceDN w:val="0"/>
        <w:adjustRightInd w:val="0"/>
      </w:pPr>
    </w:p>
    <w:p w:rsidR="001A7D93" w:rsidRPr="00671E7E" w:rsidRDefault="001A7D93" w:rsidP="001A7D93">
      <w:pPr>
        <w:autoSpaceDE w:val="0"/>
        <w:autoSpaceDN w:val="0"/>
        <w:adjustRightInd w:val="0"/>
      </w:pPr>
    </w:p>
    <w:p w:rsidR="001A7D93" w:rsidRPr="00671E7E" w:rsidRDefault="001A7D93" w:rsidP="001A7D93">
      <w:pPr>
        <w:autoSpaceDE w:val="0"/>
        <w:autoSpaceDN w:val="0"/>
        <w:adjustRightInd w:val="0"/>
      </w:pPr>
    </w:p>
    <w:p w:rsidR="001A7D93" w:rsidRPr="00631215" w:rsidRDefault="001A7D93" w:rsidP="001A7D93">
      <w:pPr>
        <w:pStyle w:val="Default"/>
        <w:rPr>
          <w:sz w:val="28"/>
          <w:szCs w:val="28"/>
        </w:rPr>
      </w:pPr>
    </w:p>
    <w:p w:rsidR="00943DBC" w:rsidRPr="00631215" w:rsidRDefault="00943DBC" w:rsidP="00943DBC">
      <w:pPr>
        <w:autoSpaceDE w:val="0"/>
        <w:autoSpaceDN w:val="0"/>
        <w:adjustRightInd w:val="0"/>
        <w:jc w:val="center"/>
        <w:rPr>
          <w:rFonts w:ascii="Verdana" w:hAnsi="Verdana"/>
          <w:b/>
          <w:bCs/>
          <w:sz w:val="28"/>
          <w:szCs w:val="28"/>
        </w:rPr>
      </w:pPr>
      <w:r w:rsidRPr="00631215">
        <w:rPr>
          <w:rFonts w:ascii="Verdana" w:hAnsi="Verdana"/>
          <w:b/>
          <w:bCs/>
          <w:sz w:val="28"/>
          <w:szCs w:val="28"/>
        </w:rPr>
        <w:t>„Sukcesywna dostawa opału transportem kołowym dla Przedsiębiorstwa Usług Komunalnych „KOMUNALNI” Spółka z o.o. w Dobiegniewie”</w:t>
      </w:r>
    </w:p>
    <w:p w:rsidR="001A7D93" w:rsidRPr="00631215" w:rsidRDefault="001A7D93" w:rsidP="001A7D93">
      <w:pPr>
        <w:autoSpaceDE w:val="0"/>
        <w:autoSpaceDN w:val="0"/>
        <w:adjustRightInd w:val="0"/>
        <w:rPr>
          <w:rFonts w:ascii="Verdana" w:hAnsi="Verdana"/>
          <w:b/>
          <w:bCs/>
          <w:sz w:val="28"/>
          <w:szCs w:val="28"/>
        </w:rPr>
      </w:pPr>
    </w:p>
    <w:p w:rsidR="001A7D93" w:rsidRPr="00631215" w:rsidRDefault="001A7D93" w:rsidP="001A7D93">
      <w:pPr>
        <w:autoSpaceDE w:val="0"/>
        <w:autoSpaceDN w:val="0"/>
        <w:adjustRightInd w:val="0"/>
        <w:rPr>
          <w:rFonts w:ascii="Verdana" w:hAnsi="Verdana"/>
          <w:b/>
          <w:bCs/>
          <w:sz w:val="28"/>
          <w:szCs w:val="28"/>
        </w:rPr>
      </w:pPr>
    </w:p>
    <w:p w:rsidR="001A7D93" w:rsidRPr="00631215" w:rsidRDefault="001A7D93" w:rsidP="001A7D93">
      <w:pPr>
        <w:autoSpaceDE w:val="0"/>
        <w:autoSpaceDN w:val="0"/>
        <w:adjustRightInd w:val="0"/>
        <w:jc w:val="right"/>
        <w:rPr>
          <w:rFonts w:ascii="Verdana" w:hAnsi="Verdana"/>
          <w:b/>
          <w:bCs/>
          <w:sz w:val="28"/>
          <w:szCs w:val="28"/>
        </w:rPr>
      </w:pPr>
    </w:p>
    <w:p w:rsidR="001A7D93" w:rsidRPr="00631215" w:rsidRDefault="001A7D93" w:rsidP="001A7D93">
      <w:pPr>
        <w:autoSpaceDE w:val="0"/>
        <w:autoSpaceDN w:val="0"/>
        <w:adjustRightInd w:val="0"/>
        <w:jc w:val="right"/>
        <w:rPr>
          <w:rFonts w:ascii="Verdana" w:hAnsi="Verdana"/>
          <w:b/>
          <w:bCs/>
          <w:sz w:val="28"/>
          <w:szCs w:val="28"/>
        </w:rPr>
      </w:pPr>
    </w:p>
    <w:p w:rsidR="001A7D93" w:rsidRPr="00631215" w:rsidRDefault="001A7D93" w:rsidP="001A7D93">
      <w:pPr>
        <w:autoSpaceDE w:val="0"/>
        <w:autoSpaceDN w:val="0"/>
        <w:adjustRightInd w:val="0"/>
        <w:jc w:val="right"/>
        <w:rPr>
          <w:rFonts w:ascii="Verdana" w:hAnsi="Verdana"/>
          <w:b/>
          <w:bCs/>
          <w:sz w:val="28"/>
          <w:szCs w:val="28"/>
        </w:rPr>
      </w:pPr>
    </w:p>
    <w:p w:rsidR="001A7D93" w:rsidRPr="00631215" w:rsidRDefault="001A7D93" w:rsidP="001A7D93">
      <w:pPr>
        <w:autoSpaceDE w:val="0"/>
        <w:autoSpaceDN w:val="0"/>
        <w:adjustRightInd w:val="0"/>
        <w:jc w:val="right"/>
        <w:rPr>
          <w:rFonts w:ascii="Verdana" w:hAnsi="Verdana"/>
          <w:b/>
          <w:bCs/>
          <w:sz w:val="28"/>
          <w:szCs w:val="28"/>
        </w:rPr>
      </w:pPr>
    </w:p>
    <w:p w:rsidR="001A7D93" w:rsidRPr="00631215" w:rsidRDefault="001A7D93" w:rsidP="001A7D93">
      <w:pPr>
        <w:autoSpaceDE w:val="0"/>
        <w:autoSpaceDN w:val="0"/>
        <w:adjustRightInd w:val="0"/>
        <w:jc w:val="right"/>
        <w:rPr>
          <w:rFonts w:ascii="Verdana" w:hAnsi="Verdana"/>
          <w:b/>
          <w:bCs/>
          <w:sz w:val="28"/>
          <w:szCs w:val="28"/>
        </w:rPr>
      </w:pPr>
    </w:p>
    <w:p w:rsidR="001A7D93" w:rsidRPr="00631215" w:rsidRDefault="001A7D93" w:rsidP="001A7D93">
      <w:pPr>
        <w:autoSpaceDE w:val="0"/>
        <w:autoSpaceDN w:val="0"/>
        <w:adjustRightInd w:val="0"/>
        <w:jc w:val="right"/>
        <w:rPr>
          <w:rFonts w:ascii="Verdana" w:hAnsi="Verdana"/>
          <w:b/>
          <w:bCs/>
          <w:sz w:val="28"/>
          <w:szCs w:val="28"/>
        </w:rPr>
      </w:pPr>
    </w:p>
    <w:p w:rsidR="001A7D93" w:rsidRPr="00631215" w:rsidRDefault="001A7D93" w:rsidP="001A7D93">
      <w:pPr>
        <w:autoSpaceDE w:val="0"/>
        <w:autoSpaceDN w:val="0"/>
        <w:adjustRightInd w:val="0"/>
        <w:jc w:val="right"/>
        <w:rPr>
          <w:rFonts w:ascii="Verdana" w:hAnsi="Verdana"/>
          <w:b/>
          <w:bCs/>
          <w:sz w:val="28"/>
          <w:szCs w:val="28"/>
        </w:rPr>
      </w:pPr>
    </w:p>
    <w:p w:rsidR="001A7D93" w:rsidRPr="00631215" w:rsidRDefault="001A7D93" w:rsidP="001A7D93">
      <w:pPr>
        <w:autoSpaceDE w:val="0"/>
        <w:autoSpaceDN w:val="0"/>
        <w:adjustRightInd w:val="0"/>
        <w:jc w:val="right"/>
        <w:rPr>
          <w:rFonts w:ascii="Verdana" w:hAnsi="Verdana"/>
          <w:b/>
          <w:bCs/>
          <w:color w:val="000000"/>
          <w:sz w:val="20"/>
          <w:szCs w:val="20"/>
        </w:rPr>
      </w:pPr>
      <w:r w:rsidRPr="00631215">
        <w:rPr>
          <w:rFonts w:ascii="Verdana" w:hAnsi="Verdana"/>
          <w:b/>
          <w:bCs/>
          <w:sz w:val="20"/>
          <w:szCs w:val="20"/>
        </w:rPr>
        <w:t>Z A T W I E R D Z A M:</w:t>
      </w:r>
    </w:p>
    <w:p w:rsidR="001A7D93" w:rsidRPr="00631215" w:rsidRDefault="001A7D93" w:rsidP="001A7D93">
      <w:pPr>
        <w:autoSpaceDE w:val="0"/>
        <w:autoSpaceDN w:val="0"/>
        <w:adjustRightInd w:val="0"/>
        <w:jc w:val="center"/>
        <w:rPr>
          <w:rFonts w:ascii="Verdana" w:hAnsi="Verdana"/>
          <w:b/>
          <w:bCs/>
          <w:color w:val="000000"/>
          <w:sz w:val="20"/>
          <w:szCs w:val="20"/>
        </w:rPr>
      </w:pPr>
    </w:p>
    <w:p w:rsidR="001A7D93" w:rsidRPr="00E52910" w:rsidRDefault="001A7D93" w:rsidP="001A7D93">
      <w:pPr>
        <w:autoSpaceDE w:val="0"/>
        <w:autoSpaceDN w:val="0"/>
        <w:adjustRightInd w:val="0"/>
        <w:jc w:val="center"/>
        <w:rPr>
          <w:b/>
          <w:bCs/>
          <w:color w:val="000000"/>
        </w:rPr>
      </w:pPr>
    </w:p>
    <w:p w:rsidR="001A7D93" w:rsidRDefault="001A7D93" w:rsidP="001A7D93">
      <w:pPr>
        <w:autoSpaceDE w:val="0"/>
        <w:autoSpaceDN w:val="0"/>
        <w:adjustRightInd w:val="0"/>
        <w:jc w:val="center"/>
        <w:rPr>
          <w:color w:val="000000"/>
        </w:rPr>
      </w:pPr>
    </w:p>
    <w:p w:rsidR="001A7D93" w:rsidRDefault="001A7D93" w:rsidP="001A7D93">
      <w:pPr>
        <w:autoSpaceDE w:val="0"/>
        <w:autoSpaceDN w:val="0"/>
        <w:adjustRightInd w:val="0"/>
        <w:rPr>
          <w:color w:val="000000"/>
        </w:rPr>
      </w:pPr>
    </w:p>
    <w:p w:rsidR="001A7D93" w:rsidRDefault="001A7D93" w:rsidP="001A7D93">
      <w:pPr>
        <w:autoSpaceDE w:val="0"/>
        <w:autoSpaceDN w:val="0"/>
        <w:adjustRightInd w:val="0"/>
        <w:rPr>
          <w:color w:val="000000"/>
        </w:rPr>
      </w:pPr>
    </w:p>
    <w:p w:rsidR="001A7D93" w:rsidRDefault="001A7D93" w:rsidP="001A7D93">
      <w:pPr>
        <w:autoSpaceDE w:val="0"/>
        <w:autoSpaceDN w:val="0"/>
        <w:adjustRightInd w:val="0"/>
        <w:rPr>
          <w:color w:val="000000"/>
        </w:rPr>
      </w:pPr>
    </w:p>
    <w:p w:rsidR="001A7D93" w:rsidRDefault="001A7D93" w:rsidP="001A7D93">
      <w:pPr>
        <w:autoSpaceDE w:val="0"/>
        <w:autoSpaceDN w:val="0"/>
        <w:adjustRightInd w:val="0"/>
        <w:rPr>
          <w:color w:val="000000"/>
        </w:rPr>
      </w:pPr>
    </w:p>
    <w:p w:rsidR="001A7D93" w:rsidRDefault="001A7D93" w:rsidP="001A7D93">
      <w:pPr>
        <w:autoSpaceDE w:val="0"/>
        <w:autoSpaceDN w:val="0"/>
        <w:adjustRightInd w:val="0"/>
        <w:jc w:val="center"/>
        <w:rPr>
          <w:color w:val="000000"/>
        </w:rPr>
      </w:pPr>
    </w:p>
    <w:p w:rsidR="001A7D93" w:rsidRDefault="001A7D93" w:rsidP="001A7D93">
      <w:pPr>
        <w:autoSpaceDE w:val="0"/>
        <w:autoSpaceDN w:val="0"/>
        <w:adjustRightInd w:val="0"/>
        <w:jc w:val="center"/>
        <w:rPr>
          <w:color w:val="000000"/>
        </w:rPr>
      </w:pPr>
    </w:p>
    <w:p w:rsidR="001A7D93" w:rsidRDefault="001A7D93" w:rsidP="001A7D93">
      <w:pPr>
        <w:autoSpaceDE w:val="0"/>
        <w:autoSpaceDN w:val="0"/>
        <w:adjustRightInd w:val="0"/>
        <w:jc w:val="center"/>
        <w:rPr>
          <w:color w:val="000000"/>
        </w:rPr>
      </w:pPr>
    </w:p>
    <w:p w:rsidR="001A7D93" w:rsidRDefault="001A7D93" w:rsidP="001A7D93">
      <w:pPr>
        <w:autoSpaceDE w:val="0"/>
        <w:autoSpaceDN w:val="0"/>
        <w:adjustRightInd w:val="0"/>
        <w:jc w:val="center"/>
        <w:rPr>
          <w:color w:val="000000"/>
        </w:rPr>
      </w:pPr>
    </w:p>
    <w:p w:rsidR="001A7D93" w:rsidRDefault="001A7D93" w:rsidP="001A7D93">
      <w:pPr>
        <w:autoSpaceDE w:val="0"/>
        <w:autoSpaceDN w:val="0"/>
        <w:adjustRightInd w:val="0"/>
        <w:jc w:val="center"/>
        <w:rPr>
          <w:color w:val="000000"/>
        </w:rPr>
      </w:pPr>
    </w:p>
    <w:p w:rsidR="00E1079F" w:rsidRDefault="00E1079F" w:rsidP="00631215">
      <w:pPr>
        <w:autoSpaceDE w:val="0"/>
        <w:autoSpaceDN w:val="0"/>
        <w:adjustRightInd w:val="0"/>
        <w:rPr>
          <w:color w:val="000000"/>
        </w:rPr>
      </w:pPr>
    </w:p>
    <w:p w:rsidR="001A7D93" w:rsidRDefault="001A7D93" w:rsidP="001A7D93">
      <w:pPr>
        <w:autoSpaceDE w:val="0"/>
        <w:autoSpaceDN w:val="0"/>
        <w:adjustRightInd w:val="0"/>
        <w:jc w:val="center"/>
        <w:rPr>
          <w:color w:val="000000"/>
        </w:rPr>
      </w:pPr>
    </w:p>
    <w:p w:rsidR="00631215" w:rsidRDefault="00631215" w:rsidP="001A7D93">
      <w:pPr>
        <w:autoSpaceDE w:val="0"/>
        <w:autoSpaceDN w:val="0"/>
        <w:adjustRightInd w:val="0"/>
        <w:jc w:val="center"/>
        <w:rPr>
          <w:color w:val="000000"/>
        </w:rPr>
      </w:pPr>
    </w:p>
    <w:p w:rsidR="00631215" w:rsidRDefault="00631215" w:rsidP="001A7D93">
      <w:pPr>
        <w:autoSpaceDE w:val="0"/>
        <w:autoSpaceDN w:val="0"/>
        <w:adjustRightInd w:val="0"/>
        <w:jc w:val="center"/>
        <w:rPr>
          <w:color w:val="000000"/>
        </w:rPr>
      </w:pPr>
    </w:p>
    <w:p w:rsidR="00D23C8F" w:rsidRPr="00631215" w:rsidRDefault="00F9684B" w:rsidP="00631215">
      <w:pPr>
        <w:autoSpaceDE w:val="0"/>
        <w:autoSpaceDN w:val="0"/>
        <w:adjustRightInd w:val="0"/>
        <w:jc w:val="center"/>
        <w:rPr>
          <w:rFonts w:ascii="Verdana" w:hAnsi="Verdana" w:cs="BookAntiqua,Bold"/>
          <w:b/>
          <w:bCs/>
          <w:color w:val="000000"/>
          <w:sz w:val="20"/>
          <w:szCs w:val="20"/>
        </w:rPr>
      </w:pPr>
      <w:r w:rsidRPr="00631215">
        <w:rPr>
          <w:rFonts w:ascii="Verdana" w:hAnsi="Verdana"/>
          <w:color w:val="000000"/>
          <w:sz w:val="20"/>
          <w:szCs w:val="20"/>
        </w:rPr>
        <w:t xml:space="preserve">Dobiegniew, dnia </w:t>
      </w:r>
      <w:r w:rsidR="008D2E24">
        <w:rPr>
          <w:rFonts w:ascii="Verdana" w:hAnsi="Verdana"/>
          <w:color w:val="000000"/>
          <w:sz w:val="20"/>
          <w:szCs w:val="20"/>
        </w:rPr>
        <w:t>01 lipca</w:t>
      </w:r>
      <w:r w:rsidR="00844318">
        <w:rPr>
          <w:rFonts w:ascii="Verdana" w:hAnsi="Verdana"/>
          <w:color w:val="000000"/>
          <w:sz w:val="20"/>
          <w:szCs w:val="20"/>
        </w:rPr>
        <w:t xml:space="preserve"> 2019</w:t>
      </w:r>
      <w:r w:rsidR="00E1079F" w:rsidRPr="00631215">
        <w:rPr>
          <w:rFonts w:ascii="Verdana" w:hAnsi="Verdana"/>
          <w:color w:val="000000"/>
          <w:sz w:val="20"/>
          <w:szCs w:val="20"/>
        </w:rPr>
        <w:t xml:space="preserve"> r</w:t>
      </w:r>
      <w:r w:rsidR="00EE6E95">
        <w:rPr>
          <w:rFonts w:ascii="Verdana" w:hAnsi="Verdana"/>
          <w:color w:val="000000"/>
          <w:sz w:val="20"/>
          <w:szCs w:val="20"/>
        </w:rPr>
        <w:t xml:space="preserve">. </w:t>
      </w:r>
    </w:p>
    <w:p w:rsidR="00E1079F" w:rsidRDefault="00E1079F" w:rsidP="00D23C8F"/>
    <w:p w:rsidR="003601B5" w:rsidRPr="003601B5" w:rsidRDefault="003601B5" w:rsidP="003601B5">
      <w:pPr>
        <w:jc w:val="both"/>
        <w:rPr>
          <w:rFonts w:ascii="Verdana" w:hAnsi="Verdana"/>
          <w:b/>
          <w:bCs/>
          <w:color w:val="000000"/>
          <w:sz w:val="22"/>
          <w:szCs w:val="22"/>
        </w:rPr>
      </w:pPr>
      <w:r w:rsidRPr="003601B5">
        <w:rPr>
          <w:rFonts w:ascii="Verdana" w:hAnsi="Verdana"/>
          <w:b/>
          <w:bCs/>
          <w:color w:val="000000"/>
          <w:sz w:val="22"/>
          <w:szCs w:val="22"/>
        </w:rPr>
        <w:lastRenderedPageBreak/>
        <w:t xml:space="preserve">I. Informacje o zamawiającym oraz zasady uczestnictwa </w:t>
      </w:r>
      <w:r>
        <w:rPr>
          <w:rFonts w:ascii="Verdana" w:hAnsi="Verdana"/>
          <w:b/>
          <w:bCs/>
          <w:color w:val="000000"/>
          <w:sz w:val="22"/>
          <w:szCs w:val="22"/>
        </w:rPr>
        <w:t xml:space="preserve">                                  </w:t>
      </w:r>
      <w:r w:rsidRPr="003601B5">
        <w:rPr>
          <w:rFonts w:ascii="Verdana" w:hAnsi="Verdana"/>
          <w:b/>
          <w:bCs/>
          <w:color w:val="000000"/>
          <w:sz w:val="22"/>
          <w:szCs w:val="22"/>
        </w:rPr>
        <w:t>w postępowaniu</w:t>
      </w:r>
    </w:p>
    <w:p w:rsidR="00E1079F" w:rsidRPr="003601B5" w:rsidRDefault="00E1079F" w:rsidP="00D23C8F">
      <w:pPr>
        <w:rPr>
          <w:rFonts w:ascii="Verdana" w:hAnsi="Verdana"/>
          <w:color w:val="000000" w:themeColor="text1"/>
          <w:sz w:val="20"/>
          <w:szCs w:val="20"/>
        </w:rPr>
      </w:pPr>
    </w:p>
    <w:p w:rsidR="00E1079F" w:rsidRPr="00E1079F" w:rsidRDefault="00E1079F" w:rsidP="00E1079F">
      <w:pPr>
        <w:jc w:val="both"/>
        <w:rPr>
          <w:rFonts w:ascii="Verdana" w:hAnsi="Verdana"/>
          <w:color w:val="000000" w:themeColor="text1"/>
          <w:sz w:val="20"/>
          <w:szCs w:val="20"/>
        </w:rPr>
      </w:pPr>
      <w:r w:rsidRPr="00E1079F">
        <w:rPr>
          <w:rFonts w:ascii="Verdana" w:hAnsi="Verdana"/>
          <w:b/>
          <w:bCs/>
          <w:color w:val="000000" w:themeColor="text1"/>
          <w:sz w:val="20"/>
          <w:szCs w:val="20"/>
        </w:rPr>
        <w:t>1. Nazwa (firma) i adres zamawiającego:</w:t>
      </w:r>
    </w:p>
    <w:p w:rsidR="001A7D93" w:rsidRPr="00E1079F" w:rsidRDefault="001A7D93" w:rsidP="00A0437F">
      <w:pPr>
        <w:autoSpaceDE w:val="0"/>
        <w:autoSpaceDN w:val="0"/>
        <w:adjustRightInd w:val="0"/>
        <w:jc w:val="both"/>
        <w:rPr>
          <w:rFonts w:ascii="Verdana" w:hAnsi="Verdana"/>
          <w:bCs/>
          <w:color w:val="000000" w:themeColor="text1"/>
          <w:sz w:val="20"/>
          <w:szCs w:val="20"/>
        </w:rPr>
      </w:pPr>
      <w:r w:rsidRPr="00E1079F">
        <w:rPr>
          <w:rFonts w:ascii="Verdana" w:hAnsi="Verdana"/>
          <w:bCs/>
          <w:color w:val="000000" w:themeColor="text1"/>
          <w:sz w:val="20"/>
          <w:szCs w:val="20"/>
        </w:rPr>
        <w:t>Przedsiębiorstwo Usług Komunalnych „KOMUNALNI” Spółka z o. o.</w:t>
      </w:r>
    </w:p>
    <w:p w:rsidR="001A7D93" w:rsidRPr="00E1079F" w:rsidRDefault="001A7D93" w:rsidP="00A0437F">
      <w:pPr>
        <w:autoSpaceDE w:val="0"/>
        <w:autoSpaceDN w:val="0"/>
        <w:adjustRightInd w:val="0"/>
        <w:jc w:val="both"/>
        <w:rPr>
          <w:rFonts w:ascii="Verdana" w:hAnsi="Verdana"/>
          <w:bCs/>
          <w:color w:val="000000" w:themeColor="text1"/>
          <w:sz w:val="20"/>
          <w:szCs w:val="20"/>
        </w:rPr>
      </w:pPr>
      <w:r w:rsidRPr="00E1079F">
        <w:rPr>
          <w:rFonts w:ascii="Verdana" w:hAnsi="Verdana"/>
          <w:bCs/>
          <w:color w:val="000000" w:themeColor="text1"/>
          <w:sz w:val="20"/>
          <w:szCs w:val="20"/>
        </w:rPr>
        <w:t>ul. Poznańska 8a</w:t>
      </w:r>
    </w:p>
    <w:p w:rsidR="001A7D93" w:rsidRPr="00E1079F" w:rsidRDefault="001A7D93" w:rsidP="00A0437F">
      <w:pPr>
        <w:autoSpaceDE w:val="0"/>
        <w:autoSpaceDN w:val="0"/>
        <w:adjustRightInd w:val="0"/>
        <w:jc w:val="both"/>
        <w:rPr>
          <w:rFonts w:ascii="Verdana" w:hAnsi="Verdana"/>
          <w:bCs/>
          <w:color w:val="000000" w:themeColor="text1"/>
          <w:sz w:val="20"/>
          <w:szCs w:val="20"/>
        </w:rPr>
      </w:pPr>
      <w:r w:rsidRPr="00E1079F">
        <w:rPr>
          <w:rFonts w:ascii="Verdana" w:hAnsi="Verdana"/>
          <w:bCs/>
          <w:color w:val="000000" w:themeColor="text1"/>
          <w:sz w:val="20"/>
          <w:szCs w:val="20"/>
        </w:rPr>
        <w:t>66-520 Dobiegniew</w:t>
      </w:r>
    </w:p>
    <w:p w:rsidR="001A7D93" w:rsidRPr="00E1079F" w:rsidRDefault="001A7D93" w:rsidP="00A0437F">
      <w:pPr>
        <w:autoSpaceDE w:val="0"/>
        <w:autoSpaceDN w:val="0"/>
        <w:adjustRightInd w:val="0"/>
        <w:jc w:val="both"/>
        <w:rPr>
          <w:rFonts w:ascii="Verdana" w:hAnsi="Verdana"/>
          <w:bCs/>
          <w:color w:val="000000" w:themeColor="text1"/>
          <w:sz w:val="20"/>
          <w:szCs w:val="20"/>
        </w:rPr>
      </w:pPr>
      <w:r w:rsidRPr="00E1079F">
        <w:rPr>
          <w:rFonts w:ascii="Verdana" w:hAnsi="Verdana"/>
          <w:bCs/>
          <w:color w:val="000000" w:themeColor="text1"/>
          <w:sz w:val="20"/>
          <w:szCs w:val="20"/>
        </w:rPr>
        <w:t>NIP 594-000-13-63</w:t>
      </w:r>
    </w:p>
    <w:p w:rsidR="001A7D93" w:rsidRPr="00A0437F" w:rsidRDefault="001A7D93" w:rsidP="00A0437F">
      <w:pPr>
        <w:autoSpaceDE w:val="0"/>
        <w:autoSpaceDN w:val="0"/>
        <w:adjustRightInd w:val="0"/>
        <w:jc w:val="both"/>
        <w:rPr>
          <w:rFonts w:ascii="Verdana" w:hAnsi="Verdana"/>
          <w:bCs/>
          <w:color w:val="000000"/>
          <w:sz w:val="20"/>
          <w:szCs w:val="20"/>
        </w:rPr>
      </w:pPr>
      <w:r w:rsidRPr="00A0437F">
        <w:rPr>
          <w:rFonts w:ascii="Verdana" w:hAnsi="Verdana"/>
          <w:bCs/>
          <w:color w:val="000000"/>
          <w:sz w:val="20"/>
          <w:szCs w:val="20"/>
        </w:rPr>
        <w:t>Regon 210019445</w:t>
      </w:r>
    </w:p>
    <w:p w:rsidR="0013255D" w:rsidRDefault="0013255D" w:rsidP="003A6860">
      <w:pPr>
        <w:pStyle w:val="Default"/>
        <w:rPr>
          <w:color w:val="auto"/>
          <w:sz w:val="20"/>
          <w:szCs w:val="20"/>
        </w:rPr>
      </w:pPr>
    </w:p>
    <w:p w:rsidR="00E1079F" w:rsidRPr="00E1079F" w:rsidRDefault="00E1079F" w:rsidP="00E1079F">
      <w:pPr>
        <w:widowControl w:val="0"/>
        <w:autoSpaceDE w:val="0"/>
        <w:jc w:val="both"/>
        <w:rPr>
          <w:rFonts w:ascii="Verdana" w:hAnsi="Verdana"/>
          <w:color w:val="000000"/>
          <w:sz w:val="20"/>
          <w:szCs w:val="20"/>
        </w:rPr>
      </w:pPr>
      <w:r w:rsidRPr="00E1079F">
        <w:rPr>
          <w:rFonts w:ascii="Verdana" w:hAnsi="Verdana"/>
          <w:b/>
          <w:bCs/>
          <w:color w:val="000000"/>
          <w:sz w:val="20"/>
          <w:szCs w:val="20"/>
        </w:rPr>
        <w:t>2. Podstawa prawna</w:t>
      </w:r>
    </w:p>
    <w:p w:rsidR="00E1079F" w:rsidRPr="00E1079F" w:rsidRDefault="00E1079F" w:rsidP="00E1079F">
      <w:pPr>
        <w:tabs>
          <w:tab w:val="left" w:pos="1110"/>
        </w:tabs>
        <w:ind w:left="30" w:hanging="15"/>
        <w:jc w:val="both"/>
        <w:rPr>
          <w:rFonts w:ascii="Verdana" w:hAnsi="Verdana"/>
          <w:color w:val="000000"/>
          <w:sz w:val="20"/>
          <w:szCs w:val="20"/>
        </w:rPr>
      </w:pPr>
      <w:r w:rsidRPr="00E1079F">
        <w:rPr>
          <w:rFonts w:ascii="Verdana" w:hAnsi="Verdana"/>
          <w:color w:val="000000"/>
          <w:sz w:val="20"/>
          <w:szCs w:val="20"/>
        </w:rPr>
        <w:t>Postępowanie prowadzone jest zgodnie z przepisami art. 10 ust. 1 oraz art. 39-46 ustawy z dnia 29 stycznia 2004 roku  Prawo  zamówień  publicznych -  (tekst jednolity Dz. U. z 201</w:t>
      </w:r>
      <w:r w:rsidR="00844318">
        <w:rPr>
          <w:rFonts w:ascii="Verdana" w:hAnsi="Verdana"/>
          <w:color w:val="000000"/>
          <w:sz w:val="20"/>
          <w:szCs w:val="20"/>
        </w:rPr>
        <w:t>8</w:t>
      </w:r>
      <w:r w:rsidRPr="00E1079F">
        <w:rPr>
          <w:rFonts w:ascii="Verdana" w:hAnsi="Verdana"/>
          <w:color w:val="000000"/>
          <w:sz w:val="20"/>
          <w:szCs w:val="20"/>
        </w:rPr>
        <w:t xml:space="preserve"> r. poz. </w:t>
      </w:r>
      <w:r w:rsidR="00844318">
        <w:rPr>
          <w:rFonts w:ascii="Verdana" w:hAnsi="Verdana"/>
          <w:color w:val="000000"/>
          <w:sz w:val="20"/>
          <w:szCs w:val="20"/>
        </w:rPr>
        <w:t>1986</w:t>
      </w:r>
      <w:r w:rsidRPr="00E1079F">
        <w:rPr>
          <w:rFonts w:ascii="Verdana" w:hAnsi="Verdana"/>
          <w:color w:val="000000"/>
          <w:sz w:val="20"/>
          <w:szCs w:val="20"/>
        </w:rPr>
        <w:t xml:space="preserve"> ze zm.)  także   wydane na podstawie niniejszej ustawy Rozporządzenia wykonawcze dotyczące przedmiotowego zamówienia publicznego, </w:t>
      </w:r>
      <w:r>
        <w:rPr>
          <w:rFonts w:ascii="Verdana" w:hAnsi="Verdana"/>
          <w:color w:val="000000"/>
          <w:sz w:val="20"/>
          <w:szCs w:val="20"/>
        </w:rPr>
        <w:t xml:space="preserve">                </w:t>
      </w:r>
      <w:r w:rsidRPr="00E1079F">
        <w:rPr>
          <w:rFonts w:ascii="Verdana" w:hAnsi="Verdana"/>
          <w:color w:val="000000"/>
          <w:sz w:val="20"/>
          <w:szCs w:val="20"/>
        </w:rPr>
        <w:t>a zwłaszcza:</w:t>
      </w:r>
    </w:p>
    <w:p w:rsidR="00E1079F" w:rsidRPr="00E1079F" w:rsidRDefault="00E1079F" w:rsidP="00E1079F">
      <w:pPr>
        <w:tabs>
          <w:tab w:val="left" w:pos="3408"/>
          <w:tab w:val="left" w:pos="3456"/>
        </w:tabs>
        <w:ind w:left="852" w:hanging="492"/>
        <w:jc w:val="both"/>
        <w:rPr>
          <w:rFonts w:ascii="Verdana" w:hAnsi="Verdana"/>
          <w:color w:val="000000"/>
          <w:sz w:val="20"/>
          <w:szCs w:val="20"/>
        </w:rPr>
      </w:pPr>
      <w:r w:rsidRPr="00E1079F">
        <w:rPr>
          <w:rFonts w:ascii="Verdana" w:hAnsi="Verdana"/>
          <w:color w:val="000000"/>
          <w:sz w:val="20"/>
          <w:szCs w:val="20"/>
        </w:rPr>
        <w:t>1)</w:t>
      </w:r>
      <w:r w:rsidRPr="00E1079F">
        <w:rPr>
          <w:rFonts w:ascii="Verdana" w:hAnsi="Verdana"/>
          <w:color w:val="000000"/>
          <w:sz w:val="20"/>
          <w:szCs w:val="20"/>
        </w:rPr>
        <w:tab/>
        <w:t xml:space="preserve">Rozporządzenie Ministra Rozwoju z dnia  26 lipca 2016 r. w sprawie rodzajów dokumentów, jakich może żądać zamawiający od wykonawcy w postępowaniu </w:t>
      </w:r>
      <w:r>
        <w:rPr>
          <w:rFonts w:ascii="Verdana" w:hAnsi="Verdana"/>
          <w:color w:val="000000"/>
          <w:sz w:val="20"/>
          <w:szCs w:val="20"/>
        </w:rPr>
        <w:t xml:space="preserve">                          </w:t>
      </w:r>
      <w:r w:rsidRPr="00E1079F">
        <w:rPr>
          <w:rFonts w:ascii="Verdana" w:hAnsi="Verdana"/>
          <w:color w:val="000000"/>
          <w:sz w:val="20"/>
          <w:szCs w:val="20"/>
        </w:rPr>
        <w:t>o udz</w:t>
      </w:r>
      <w:r>
        <w:rPr>
          <w:rFonts w:ascii="Verdana" w:hAnsi="Verdana"/>
          <w:color w:val="000000"/>
          <w:sz w:val="20"/>
          <w:szCs w:val="20"/>
        </w:rPr>
        <w:t xml:space="preserve">ielenie zamówienia </w:t>
      </w:r>
      <w:r w:rsidRPr="00E1079F">
        <w:rPr>
          <w:rFonts w:ascii="Verdana" w:hAnsi="Verdana"/>
          <w:color w:val="000000"/>
          <w:sz w:val="20"/>
          <w:szCs w:val="20"/>
        </w:rPr>
        <w:t>(Dz. U. z 2016 r. poz. 1126),</w:t>
      </w:r>
    </w:p>
    <w:p w:rsidR="00E1079F" w:rsidRPr="00E1079F" w:rsidRDefault="00E1079F" w:rsidP="00E1079F">
      <w:pPr>
        <w:tabs>
          <w:tab w:val="left" w:pos="3408"/>
          <w:tab w:val="left" w:pos="3456"/>
        </w:tabs>
        <w:ind w:left="852" w:hanging="492"/>
        <w:jc w:val="both"/>
        <w:rPr>
          <w:rFonts w:ascii="Verdana" w:hAnsi="Verdana"/>
          <w:color w:val="000000"/>
          <w:sz w:val="20"/>
          <w:szCs w:val="20"/>
        </w:rPr>
      </w:pPr>
      <w:r w:rsidRPr="00E1079F">
        <w:rPr>
          <w:rFonts w:ascii="Verdana" w:hAnsi="Verdana"/>
          <w:color w:val="000000"/>
          <w:sz w:val="20"/>
          <w:szCs w:val="20"/>
        </w:rPr>
        <w:t>2)</w:t>
      </w:r>
      <w:r w:rsidRPr="00E1079F">
        <w:rPr>
          <w:rFonts w:ascii="Verdana" w:hAnsi="Verdana"/>
          <w:color w:val="000000"/>
          <w:sz w:val="20"/>
          <w:szCs w:val="20"/>
        </w:rPr>
        <w:tab/>
        <w:t>Rozporządzenie Prezesa Rady Ministrów z dnia 28 grudnia 2017 r. w sprawie średniego kursu złotego w stosunku do euro stanowiącego podstawę przeliczania wartości zamówień publicznych (Dz. U. z 2017 r.  poz. 2477),</w:t>
      </w:r>
    </w:p>
    <w:p w:rsidR="00E1079F" w:rsidRPr="00E1079F" w:rsidRDefault="00E1079F" w:rsidP="00E1079F">
      <w:pPr>
        <w:tabs>
          <w:tab w:val="left" w:pos="3408"/>
          <w:tab w:val="left" w:pos="3456"/>
        </w:tabs>
        <w:ind w:left="852" w:hanging="492"/>
        <w:jc w:val="both"/>
        <w:rPr>
          <w:rFonts w:ascii="Verdana" w:hAnsi="Verdana"/>
          <w:b/>
          <w:bCs/>
          <w:color w:val="000000"/>
          <w:sz w:val="20"/>
          <w:szCs w:val="20"/>
        </w:rPr>
      </w:pPr>
      <w:r w:rsidRPr="00E1079F">
        <w:rPr>
          <w:rFonts w:ascii="Verdana" w:hAnsi="Verdana"/>
          <w:color w:val="000000"/>
          <w:sz w:val="20"/>
          <w:szCs w:val="20"/>
        </w:rPr>
        <w:t>3)</w:t>
      </w:r>
      <w:r w:rsidRPr="00E1079F">
        <w:rPr>
          <w:rFonts w:ascii="Verdana" w:hAnsi="Verdana"/>
          <w:color w:val="000000"/>
          <w:sz w:val="20"/>
          <w:szCs w:val="20"/>
        </w:rPr>
        <w:tab/>
        <w:t>Rozporządzenie Ministra Rozwoju Finansów z dnia 22 grudnia 2017 r. w sprawie kwot wartości zamówień oraz konkursów, od których jest uzależniony obowiązek przekazywania ogłoszeń Urzędowi Publikacji Unii Europejskiej (Dz. U. z 2017 r. poz. 2479).</w:t>
      </w:r>
    </w:p>
    <w:p w:rsidR="00E1079F" w:rsidRDefault="00E1079F" w:rsidP="00E1079F">
      <w:pPr>
        <w:rPr>
          <w:b/>
          <w:bCs/>
          <w:color w:val="000000"/>
          <w:sz w:val="22"/>
          <w:szCs w:val="22"/>
        </w:rPr>
      </w:pPr>
    </w:p>
    <w:p w:rsidR="00E1079F" w:rsidRPr="00E1079F" w:rsidRDefault="00E1079F" w:rsidP="00E1079F">
      <w:pPr>
        <w:rPr>
          <w:rFonts w:ascii="Verdana" w:hAnsi="Verdana"/>
          <w:color w:val="000000"/>
          <w:sz w:val="20"/>
          <w:szCs w:val="20"/>
        </w:rPr>
      </w:pPr>
      <w:r w:rsidRPr="00E1079F">
        <w:rPr>
          <w:rFonts w:ascii="Verdana" w:hAnsi="Verdana"/>
          <w:b/>
          <w:bCs/>
          <w:color w:val="000000"/>
          <w:sz w:val="20"/>
          <w:szCs w:val="20"/>
        </w:rPr>
        <w:t>3. Osoby uprawnione do porozumiewania się z wykonawcami:</w:t>
      </w:r>
    </w:p>
    <w:p w:rsidR="00E1079F" w:rsidRPr="0013255D" w:rsidRDefault="00E1079F" w:rsidP="00E1079F">
      <w:pPr>
        <w:pStyle w:val="Default"/>
        <w:rPr>
          <w:sz w:val="20"/>
          <w:szCs w:val="20"/>
        </w:rPr>
      </w:pPr>
      <w:r w:rsidRPr="00E1079F">
        <w:rPr>
          <w:sz w:val="20"/>
          <w:szCs w:val="20"/>
        </w:rPr>
        <w:t>Mariusz Łuszkiew</w:t>
      </w:r>
      <w:r w:rsidR="008D2E24">
        <w:rPr>
          <w:sz w:val="20"/>
          <w:szCs w:val="20"/>
        </w:rPr>
        <w:t xml:space="preserve">icz </w:t>
      </w:r>
      <w:hyperlink r:id="rId8" w:history="1">
        <w:r w:rsidR="008D2E24" w:rsidRPr="003B46DB">
          <w:rPr>
            <w:rStyle w:val="Hipercze"/>
            <w:sz w:val="20"/>
            <w:szCs w:val="20"/>
          </w:rPr>
          <w:t>sekretariat@komunalnidobiegniew.pl</w:t>
        </w:r>
      </w:hyperlink>
      <w:r w:rsidR="008D2E24">
        <w:rPr>
          <w:sz w:val="20"/>
          <w:szCs w:val="20"/>
        </w:rPr>
        <w:t xml:space="preserve"> </w:t>
      </w:r>
      <w:r>
        <w:rPr>
          <w:sz w:val="20"/>
          <w:szCs w:val="20"/>
        </w:rPr>
        <w:t>f</w:t>
      </w:r>
      <w:r w:rsidRPr="00E1079F">
        <w:rPr>
          <w:sz w:val="20"/>
          <w:szCs w:val="20"/>
        </w:rPr>
        <w:t>aks 957611052</w:t>
      </w:r>
    </w:p>
    <w:p w:rsidR="00E1079F" w:rsidRDefault="00E1079F" w:rsidP="00E1079F">
      <w:pPr>
        <w:jc w:val="both"/>
        <w:rPr>
          <w:color w:val="000000"/>
          <w:sz w:val="22"/>
          <w:szCs w:val="22"/>
        </w:rPr>
      </w:pPr>
    </w:p>
    <w:p w:rsidR="00E1079F" w:rsidRPr="00E1079F" w:rsidRDefault="00E1079F" w:rsidP="00E1079F">
      <w:pPr>
        <w:rPr>
          <w:rFonts w:ascii="Verdana" w:hAnsi="Verdana"/>
          <w:color w:val="000000"/>
          <w:sz w:val="20"/>
          <w:szCs w:val="20"/>
          <w:shd w:val="clear" w:color="auto" w:fill="FFFFFF"/>
        </w:rPr>
      </w:pPr>
      <w:r w:rsidRPr="00E1079F">
        <w:rPr>
          <w:rFonts w:ascii="Verdana" w:hAnsi="Verdana"/>
          <w:b/>
          <w:bCs/>
          <w:color w:val="000000"/>
          <w:sz w:val="20"/>
          <w:szCs w:val="20"/>
        </w:rPr>
        <w:t>4. Zasady i formy przekazywania oświadczeń, wniosków i innych:</w:t>
      </w:r>
    </w:p>
    <w:p w:rsidR="00E1079F" w:rsidRPr="00E1079F" w:rsidRDefault="00E1079F" w:rsidP="00E1079F">
      <w:pPr>
        <w:jc w:val="both"/>
        <w:rPr>
          <w:rFonts w:ascii="Verdana" w:hAnsi="Verdana"/>
          <w:b/>
          <w:bCs/>
          <w:color w:val="000000"/>
          <w:sz w:val="20"/>
          <w:szCs w:val="20"/>
        </w:rPr>
      </w:pPr>
      <w:r w:rsidRPr="00E1079F">
        <w:rPr>
          <w:rFonts w:ascii="Verdana" w:hAnsi="Verdana"/>
          <w:color w:val="000000"/>
          <w:sz w:val="20"/>
          <w:szCs w:val="20"/>
          <w:shd w:val="clear" w:color="auto" w:fill="FFFFFF"/>
        </w:rPr>
        <w:t xml:space="preserve">Wszelkie oświadczenia, wnioski, zawiadomienia oraz informacje mogą być przekazywane pisemnie, za pomocą faksu lub drogą elektroniczną. Każda ze stron na żądanie drugiej niezwłocznie potwierdza fakt ich otrzymania. Powyższe nie dotyczy oferty, oświadczeń </w:t>
      </w:r>
      <w:r>
        <w:rPr>
          <w:rFonts w:ascii="Verdana" w:hAnsi="Verdana"/>
          <w:color w:val="000000"/>
          <w:sz w:val="20"/>
          <w:szCs w:val="20"/>
          <w:shd w:val="clear" w:color="auto" w:fill="FFFFFF"/>
        </w:rPr>
        <w:t xml:space="preserve">            </w:t>
      </w:r>
      <w:r w:rsidRPr="00E1079F">
        <w:rPr>
          <w:rFonts w:ascii="Verdana" w:hAnsi="Verdana"/>
          <w:color w:val="000000"/>
          <w:sz w:val="20"/>
          <w:szCs w:val="20"/>
          <w:shd w:val="clear" w:color="auto" w:fill="FFFFFF"/>
        </w:rPr>
        <w:t>i dokumentów wymienionych w ro</w:t>
      </w:r>
      <w:bookmarkStart w:id="0" w:name="_GoBack"/>
      <w:bookmarkEnd w:id="0"/>
      <w:r w:rsidRPr="00E1079F">
        <w:rPr>
          <w:rFonts w:ascii="Verdana" w:hAnsi="Verdana"/>
          <w:color w:val="000000"/>
          <w:sz w:val="20"/>
          <w:szCs w:val="20"/>
          <w:shd w:val="clear" w:color="auto" w:fill="FFFFFF"/>
        </w:rPr>
        <w:t xml:space="preserve">zdziale V SIWZ, również w przypadku ich złożenia </w:t>
      </w:r>
      <w:r>
        <w:rPr>
          <w:rFonts w:ascii="Verdana" w:hAnsi="Verdana"/>
          <w:color w:val="000000"/>
          <w:sz w:val="20"/>
          <w:szCs w:val="20"/>
          <w:shd w:val="clear" w:color="auto" w:fill="FFFFFF"/>
        </w:rPr>
        <w:t xml:space="preserve">                  </w:t>
      </w:r>
      <w:r w:rsidRPr="00E1079F">
        <w:rPr>
          <w:rFonts w:ascii="Verdana" w:hAnsi="Verdana"/>
          <w:color w:val="000000"/>
          <w:sz w:val="20"/>
          <w:szCs w:val="20"/>
          <w:shd w:val="clear" w:color="auto" w:fill="FFFFFF"/>
        </w:rPr>
        <w:t xml:space="preserve">w wyniku wezwania dla których przewidziana jest wyłącznie forma pisemna.   </w:t>
      </w:r>
    </w:p>
    <w:p w:rsidR="00E1079F" w:rsidRPr="00E1079F" w:rsidRDefault="00E1079F" w:rsidP="00E1079F">
      <w:pPr>
        <w:jc w:val="both"/>
        <w:rPr>
          <w:rFonts w:ascii="Verdana" w:hAnsi="Verdana"/>
          <w:b/>
          <w:bCs/>
          <w:color w:val="000000"/>
          <w:sz w:val="20"/>
          <w:szCs w:val="20"/>
        </w:rPr>
      </w:pPr>
    </w:p>
    <w:p w:rsidR="00E1079F" w:rsidRPr="00E1079F" w:rsidRDefault="00E1079F" w:rsidP="00E1079F">
      <w:pPr>
        <w:jc w:val="both"/>
        <w:rPr>
          <w:rFonts w:ascii="Verdana" w:hAnsi="Verdana"/>
          <w:color w:val="000000"/>
          <w:sz w:val="20"/>
          <w:szCs w:val="20"/>
        </w:rPr>
      </w:pPr>
      <w:r w:rsidRPr="00E1079F">
        <w:rPr>
          <w:rFonts w:ascii="Verdana" w:hAnsi="Verdana"/>
          <w:b/>
          <w:bCs/>
          <w:color w:val="000000"/>
          <w:sz w:val="20"/>
          <w:szCs w:val="20"/>
        </w:rPr>
        <w:t>5. Oferty częściowe</w:t>
      </w:r>
    </w:p>
    <w:p w:rsidR="00BF7864" w:rsidRPr="00BF7864" w:rsidRDefault="00BF7864" w:rsidP="00BF7864">
      <w:pPr>
        <w:autoSpaceDE w:val="0"/>
        <w:autoSpaceDN w:val="0"/>
        <w:adjustRightInd w:val="0"/>
        <w:spacing w:after="21"/>
        <w:jc w:val="both"/>
        <w:rPr>
          <w:rFonts w:ascii="Verdana" w:hAnsi="Verdana"/>
          <w:color w:val="000000"/>
          <w:sz w:val="20"/>
          <w:szCs w:val="20"/>
        </w:rPr>
      </w:pPr>
      <w:r w:rsidRPr="00BF7864">
        <w:rPr>
          <w:rFonts w:ascii="Verdana" w:hAnsi="Verdana"/>
          <w:color w:val="000000"/>
          <w:sz w:val="20"/>
          <w:szCs w:val="20"/>
        </w:rPr>
        <w:t xml:space="preserve">Zamawiający dopuszcza składanie ofert częściowych. </w:t>
      </w:r>
    </w:p>
    <w:p w:rsidR="00BF7864" w:rsidRPr="00BF7864" w:rsidRDefault="00BF7864" w:rsidP="00BF7864">
      <w:pPr>
        <w:autoSpaceDE w:val="0"/>
        <w:autoSpaceDN w:val="0"/>
        <w:adjustRightInd w:val="0"/>
        <w:spacing w:after="21"/>
        <w:jc w:val="both"/>
        <w:rPr>
          <w:rFonts w:ascii="Verdana" w:hAnsi="Verdana"/>
          <w:color w:val="000000"/>
          <w:sz w:val="20"/>
          <w:szCs w:val="20"/>
        </w:rPr>
      </w:pPr>
      <w:r w:rsidRPr="00BF7864">
        <w:rPr>
          <w:rFonts w:ascii="Verdana" w:hAnsi="Verdana"/>
          <w:color w:val="000000"/>
          <w:sz w:val="20"/>
          <w:szCs w:val="20"/>
        </w:rPr>
        <w:t>Oferty mogą być składane w odniesieniu do wszystkich części.</w:t>
      </w:r>
    </w:p>
    <w:p w:rsidR="00BF7864" w:rsidRPr="00BF7864" w:rsidRDefault="00BF7864" w:rsidP="00BF7864">
      <w:pPr>
        <w:autoSpaceDE w:val="0"/>
        <w:autoSpaceDN w:val="0"/>
        <w:adjustRightInd w:val="0"/>
        <w:spacing w:after="21"/>
        <w:jc w:val="both"/>
        <w:rPr>
          <w:rFonts w:ascii="Verdana" w:hAnsi="Verdana"/>
          <w:color w:val="000000"/>
          <w:sz w:val="20"/>
          <w:szCs w:val="20"/>
        </w:rPr>
      </w:pPr>
      <w:r w:rsidRPr="00BF7864">
        <w:rPr>
          <w:rFonts w:ascii="Verdana" w:hAnsi="Verdana"/>
          <w:sz w:val="20"/>
          <w:szCs w:val="20"/>
        </w:rPr>
        <w:t>Zamawiający dopuszcza składanie ofert na dowolną liczbę części</w:t>
      </w:r>
      <w:r w:rsidRPr="00BF7864">
        <w:rPr>
          <w:rFonts w:ascii="Verdana" w:hAnsi="Verdana"/>
          <w:color w:val="000000"/>
          <w:sz w:val="20"/>
          <w:szCs w:val="20"/>
        </w:rPr>
        <w:t xml:space="preserve">. </w:t>
      </w:r>
    </w:p>
    <w:p w:rsidR="00F27499" w:rsidRPr="00BF7864" w:rsidRDefault="00BF7864" w:rsidP="00E1079F">
      <w:pPr>
        <w:jc w:val="both"/>
        <w:rPr>
          <w:rFonts w:ascii="Verdana" w:hAnsi="Verdana"/>
          <w:sz w:val="20"/>
          <w:szCs w:val="20"/>
        </w:rPr>
      </w:pPr>
      <w:r w:rsidRPr="00BF7864">
        <w:rPr>
          <w:rFonts w:ascii="Verdana" w:hAnsi="Verdana"/>
          <w:color w:val="000000"/>
          <w:sz w:val="20"/>
          <w:szCs w:val="20"/>
        </w:rPr>
        <w:t xml:space="preserve">Część I -  dostawa opału węgiel </w:t>
      </w:r>
      <w:r w:rsidRPr="00BF7864">
        <w:rPr>
          <w:rFonts w:ascii="Verdana" w:hAnsi="Verdana"/>
          <w:sz w:val="20"/>
          <w:szCs w:val="20"/>
        </w:rPr>
        <w:t xml:space="preserve">ORZECH II </w:t>
      </w:r>
    </w:p>
    <w:p w:rsidR="00BF7864" w:rsidRPr="00BF7864" w:rsidRDefault="00BF7864" w:rsidP="00E1079F">
      <w:pPr>
        <w:jc w:val="both"/>
        <w:rPr>
          <w:rFonts w:ascii="Verdana" w:hAnsi="Verdana"/>
          <w:color w:val="000000"/>
          <w:sz w:val="20"/>
          <w:szCs w:val="20"/>
        </w:rPr>
      </w:pPr>
      <w:r w:rsidRPr="00BF7864">
        <w:rPr>
          <w:rFonts w:ascii="Verdana" w:hAnsi="Verdana"/>
          <w:sz w:val="20"/>
          <w:szCs w:val="20"/>
        </w:rPr>
        <w:t xml:space="preserve">Część II – dostawa </w:t>
      </w:r>
      <w:proofErr w:type="spellStart"/>
      <w:r w:rsidRPr="00BF7864">
        <w:rPr>
          <w:rFonts w:ascii="Verdana" w:hAnsi="Verdana"/>
          <w:sz w:val="20"/>
          <w:szCs w:val="20"/>
        </w:rPr>
        <w:t>ekogroszku</w:t>
      </w:r>
      <w:proofErr w:type="spellEnd"/>
      <w:r w:rsidRPr="00BF7864">
        <w:rPr>
          <w:rFonts w:ascii="Verdana" w:hAnsi="Verdana"/>
          <w:sz w:val="20"/>
          <w:szCs w:val="20"/>
        </w:rPr>
        <w:t xml:space="preserve"> </w:t>
      </w:r>
    </w:p>
    <w:p w:rsidR="00E1079F" w:rsidRPr="00E1079F" w:rsidRDefault="00E1079F" w:rsidP="00E1079F">
      <w:pPr>
        <w:rPr>
          <w:rFonts w:ascii="Verdana" w:hAnsi="Verdana"/>
          <w:color w:val="000000"/>
          <w:sz w:val="20"/>
          <w:szCs w:val="20"/>
        </w:rPr>
      </w:pPr>
    </w:p>
    <w:p w:rsidR="00E1079F" w:rsidRPr="00E1079F" w:rsidRDefault="00E1079F" w:rsidP="00E1079F">
      <w:pPr>
        <w:rPr>
          <w:rFonts w:ascii="Verdana" w:hAnsi="Verdana"/>
          <w:color w:val="000000"/>
          <w:sz w:val="20"/>
          <w:szCs w:val="20"/>
        </w:rPr>
      </w:pPr>
      <w:r w:rsidRPr="00E1079F">
        <w:rPr>
          <w:rFonts w:ascii="Verdana" w:hAnsi="Verdana"/>
          <w:b/>
          <w:bCs/>
          <w:color w:val="000000"/>
          <w:sz w:val="20"/>
          <w:szCs w:val="20"/>
        </w:rPr>
        <w:t>6. Oferty wariantowe</w:t>
      </w:r>
    </w:p>
    <w:p w:rsidR="00E1079F" w:rsidRPr="00E1079F" w:rsidRDefault="00E1079F" w:rsidP="00E1079F">
      <w:pPr>
        <w:rPr>
          <w:rFonts w:ascii="Verdana" w:hAnsi="Verdana"/>
          <w:b/>
          <w:bCs/>
          <w:color w:val="000000"/>
          <w:sz w:val="20"/>
          <w:szCs w:val="20"/>
        </w:rPr>
      </w:pPr>
      <w:r w:rsidRPr="00E1079F">
        <w:rPr>
          <w:rFonts w:ascii="Verdana" w:hAnsi="Verdana"/>
          <w:color w:val="000000"/>
          <w:sz w:val="20"/>
          <w:szCs w:val="20"/>
        </w:rPr>
        <w:t>Zamawiający nie dopuszcza możliwości składania ofert wariantowych.</w:t>
      </w:r>
    </w:p>
    <w:p w:rsidR="00E1079F" w:rsidRPr="00E1079F" w:rsidRDefault="00E1079F" w:rsidP="00E1079F">
      <w:pPr>
        <w:rPr>
          <w:rFonts w:ascii="Verdana" w:hAnsi="Verdana"/>
          <w:b/>
          <w:bCs/>
          <w:color w:val="000000"/>
          <w:sz w:val="20"/>
          <w:szCs w:val="20"/>
        </w:rPr>
      </w:pPr>
    </w:p>
    <w:p w:rsidR="00E1079F" w:rsidRPr="00E1079F" w:rsidRDefault="00E1079F" w:rsidP="00E1079F">
      <w:pPr>
        <w:rPr>
          <w:rFonts w:ascii="Verdana" w:hAnsi="Verdana"/>
          <w:color w:val="000000"/>
          <w:sz w:val="20"/>
          <w:szCs w:val="20"/>
        </w:rPr>
      </w:pPr>
      <w:r w:rsidRPr="00E1079F">
        <w:rPr>
          <w:rFonts w:ascii="Verdana" w:hAnsi="Verdana"/>
          <w:b/>
          <w:bCs/>
          <w:color w:val="000000"/>
          <w:sz w:val="20"/>
          <w:szCs w:val="20"/>
        </w:rPr>
        <w:t>7. Umowa ramowa</w:t>
      </w:r>
    </w:p>
    <w:p w:rsidR="00E1079F" w:rsidRPr="00E1079F" w:rsidRDefault="00E1079F" w:rsidP="00E1079F">
      <w:pPr>
        <w:rPr>
          <w:rFonts w:ascii="Verdana" w:hAnsi="Verdana"/>
          <w:b/>
          <w:bCs/>
          <w:color w:val="000000"/>
          <w:sz w:val="20"/>
          <w:szCs w:val="20"/>
        </w:rPr>
      </w:pPr>
      <w:r w:rsidRPr="00E1079F">
        <w:rPr>
          <w:rFonts w:ascii="Verdana" w:hAnsi="Verdana"/>
          <w:color w:val="000000"/>
          <w:sz w:val="20"/>
          <w:szCs w:val="20"/>
        </w:rPr>
        <w:t>Przedmiotem niniejszego postępowania nie jest zawarcie umowy ramowej.</w:t>
      </w:r>
    </w:p>
    <w:p w:rsidR="00E1079F" w:rsidRPr="00E1079F" w:rsidRDefault="00E1079F" w:rsidP="00E1079F">
      <w:pPr>
        <w:autoSpaceDE w:val="0"/>
        <w:jc w:val="both"/>
        <w:rPr>
          <w:rFonts w:ascii="Verdana" w:hAnsi="Verdana"/>
          <w:b/>
          <w:bCs/>
          <w:color w:val="000000"/>
          <w:sz w:val="20"/>
          <w:szCs w:val="20"/>
        </w:rPr>
      </w:pPr>
    </w:p>
    <w:p w:rsidR="00E1079F" w:rsidRPr="00E1079F" w:rsidRDefault="00E1079F" w:rsidP="00E1079F">
      <w:pPr>
        <w:autoSpaceDE w:val="0"/>
        <w:jc w:val="both"/>
        <w:rPr>
          <w:rFonts w:ascii="Verdana" w:hAnsi="Verdana"/>
          <w:color w:val="000000"/>
          <w:sz w:val="20"/>
          <w:szCs w:val="20"/>
        </w:rPr>
      </w:pPr>
      <w:r w:rsidRPr="00E1079F">
        <w:rPr>
          <w:rFonts w:ascii="Verdana" w:hAnsi="Verdana"/>
          <w:b/>
          <w:bCs/>
          <w:color w:val="000000"/>
          <w:sz w:val="20"/>
          <w:szCs w:val="20"/>
        </w:rPr>
        <w:t xml:space="preserve">8.  Informacja o zamówieniach </w:t>
      </w:r>
    </w:p>
    <w:p w:rsidR="00E1079F" w:rsidRPr="00E1079F" w:rsidRDefault="00E1079F" w:rsidP="00E1079F">
      <w:pPr>
        <w:autoSpaceDE w:val="0"/>
        <w:jc w:val="both"/>
        <w:rPr>
          <w:rFonts w:ascii="Verdana" w:hAnsi="Verdana"/>
          <w:color w:val="000000"/>
          <w:sz w:val="20"/>
          <w:szCs w:val="20"/>
        </w:rPr>
      </w:pPr>
      <w:r w:rsidRPr="00E1079F">
        <w:rPr>
          <w:rFonts w:ascii="Verdana" w:hAnsi="Verdana"/>
          <w:color w:val="000000"/>
          <w:sz w:val="20"/>
          <w:szCs w:val="20"/>
        </w:rPr>
        <w:t>Zamawiający nie przewiduje udzielenia zamówień, o których mowa w art. 67 ust. 1 pkt 7 ustawy Prawo zamówień publicznych.</w:t>
      </w:r>
    </w:p>
    <w:p w:rsidR="00E1079F" w:rsidRPr="00E1079F" w:rsidRDefault="00E1079F" w:rsidP="00E1079F">
      <w:pPr>
        <w:rPr>
          <w:rFonts w:ascii="Verdana" w:hAnsi="Verdana"/>
          <w:color w:val="000000"/>
          <w:sz w:val="20"/>
          <w:szCs w:val="20"/>
        </w:rPr>
      </w:pPr>
    </w:p>
    <w:p w:rsidR="00E1079F" w:rsidRPr="00E1079F" w:rsidRDefault="00E1079F" w:rsidP="00E1079F">
      <w:pPr>
        <w:tabs>
          <w:tab w:val="left" w:pos="720"/>
        </w:tabs>
        <w:jc w:val="both"/>
        <w:rPr>
          <w:rFonts w:ascii="Verdana" w:hAnsi="Verdana"/>
          <w:color w:val="000000"/>
          <w:sz w:val="20"/>
          <w:szCs w:val="20"/>
        </w:rPr>
      </w:pPr>
      <w:r w:rsidRPr="00E1079F">
        <w:rPr>
          <w:rFonts w:ascii="Verdana" w:hAnsi="Verdana"/>
          <w:b/>
          <w:bCs/>
          <w:color w:val="000000"/>
          <w:sz w:val="20"/>
          <w:szCs w:val="20"/>
        </w:rPr>
        <w:t>9. Podwykonawcy</w:t>
      </w:r>
    </w:p>
    <w:p w:rsidR="00E1079F" w:rsidRPr="00E1079F" w:rsidRDefault="00E1079F" w:rsidP="00E1079F">
      <w:pPr>
        <w:tabs>
          <w:tab w:val="left" w:pos="720"/>
        </w:tabs>
        <w:jc w:val="both"/>
        <w:rPr>
          <w:rFonts w:ascii="Verdana" w:hAnsi="Verdana"/>
          <w:color w:val="000000"/>
          <w:sz w:val="20"/>
          <w:szCs w:val="20"/>
          <w:shd w:val="clear" w:color="auto" w:fill="DDDDDD"/>
        </w:rPr>
      </w:pPr>
      <w:r w:rsidRPr="00E1079F">
        <w:rPr>
          <w:rFonts w:ascii="Verdana" w:hAnsi="Verdana"/>
          <w:color w:val="000000"/>
          <w:sz w:val="20"/>
          <w:szCs w:val="20"/>
        </w:rPr>
        <w:t>Wykonawca może powierzyć wykonanie części lub całości niniejszego zamówienia podwykonawcom.</w:t>
      </w:r>
      <w:r>
        <w:rPr>
          <w:rFonts w:ascii="Verdana" w:hAnsi="Verdana"/>
          <w:color w:val="000000"/>
          <w:sz w:val="20"/>
          <w:szCs w:val="20"/>
        </w:rPr>
        <w:t xml:space="preserve"> </w:t>
      </w:r>
      <w:r w:rsidRPr="00E1079F">
        <w:rPr>
          <w:rFonts w:ascii="Verdana" w:hAnsi="Verdana"/>
          <w:color w:val="000000"/>
          <w:sz w:val="20"/>
          <w:szCs w:val="20"/>
          <w:u w:val="single"/>
          <w:shd w:val="clear" w:color="auto" w:fill="FFFFFF"/>
        </w:rPr>
        <w:t xml:space="preserve">W takim przypadku zobowiązany jest do wykazania w formularzu </w:t>
      </w:r>
      <w:r w:rsidRPr="00E1079F">
        <w:rPr>
          <w:rFonts w:ascii="Verdana" w:hAnsi="Verdana"/>
          <w:color w:val="000000"/>
          <w:sz w:val="20"/>
          <w:szCs w:val="20"/>
          <w:u w:val="single"/>
          <w:shd w:val="clear" w:color="auto" w:fill="FFFFFF"/>
        </w:rPr>
        <w:lastRenderedPageBreak/>
        <w:t xml:space="preserve">ofertowym części zamówienia, której wykonanie zamierza powierzyć podwykonawcom </w:t>
      </w:r>
      <w:r w:rsidR="00D34A1F">
        <w:rPr>
          <w:rFonts w:ascii="Verdana" w:hAnsi="Verdana"/>
          <w:color w:val="000000"/>
          <w:sz w:val="20"/>
          <w:szCs w:val="20"/>
          <w:u w:val="single"/>
          <w:shd w:val="clear" w:color="auto" w:fill="FFFFFF"/>
        </w:rPr>
        <w:t xml:space="preserve">                </w:t>
      </w:r>
      <w:r w:rsidRPr="00E1079F">
        <w:rPr>
          <w:rFonts w:ascii="Verdana" w:hAnsi="Verdana"/>
          <w:color w:val="000000"/>
          <w:sz w:val="20"/>
          <w:szCs w:val="20"/>
          <w:u w:val="single"/>
          <w:shd w:val="clear" w:color="auto" w:fill="FFFFFF"/>
        </w:rPr>
        <w:t xml:space="preserve">i nazwy podwykonawcy oraz w </w:t>
      </w:r>
      <w:r>
        <w:rPr>
          <w:rFonts w:ascii="Verdana" w:hAnsi="Verdana"/>
          <w:color w:val="000000"/>
          <w:sz w:val="20"/>
          <w:szCs w:val="20"/>
          <w:u w:val="single"/>
          <w:shd w:val="clear" w:color="auto" w:fill="FFFFFF"/>
        </w:rPr>
        <w:t xml:space="preserve">oświadczeniu </w:t>
      </w:r>
      <w:r w:rsidRPr="00E1079F">
        <w:rPr>
          <w:rFonts w:ascii="Verdana" w:hAnsi="Verdana"/>
          <w:color w:val="000000"/>
          <w:sz w:val="20"/>
          <w:szCs w:val="20"/>
          <w:u w:val="single"/>
          <w:shd w:val="clear" w:color="auto" w:fill="FFFFFF"/>
        </w:rPr>
        <w:t>w części  IV (załącznik nr 2 do SIWZ) zamieszcza informacje dotyczące podwykonawców.</w:t>
      </w:r>
      <w:r w:rsidRPr="00E1079F">
        <w:rPr>
          <w:rFonts w:ascii="Verdana" w:hAnsi="Verdana"/>
          <w:color w:val="000000"/>
          <w:sz w:val="20"/>
          <w:szCs w:val="20"/>
          <w:shd w:val="clear" w:color="auto" w:fill="FFFFFF"/>
        </w:rPr>
        <w:t xml:space="preserve"> </w:t>
      </w:r>
    </w:p>
    <w:p w:rsidR="00E1079F" w:rsidRPr="00E1079F" w:rsidRDefault="00E1079F" w:rsidP="00E1079F">
      <w:pPr>
        <w:tabs>
          <w:tab w:val="left" w:pos="720"/>
        </w:tabs>
        <w:jc w:val="both"/>
        <w:rPr>
          <w:rFonts w:ascii="Verdana" w:hAnsi="Verdana"/>
          <w:color w:val="000000"/>
          <w:sz w:val="20"/>
          <w:szCs w:val="20"/>
          <w:shd w:val="clear" w:color="auto" w:fill="DDDDDD"/>
        </w:rPr>
      </w:pPr>
    </w:p>
    <w:p w:rsidR="00E1079F" w:rsidRPr="00E1079F" w:rsidRDefault="00E1079F" w:rsidP="00E1079F">
      <w:pPr>
        <w:widowControl w:val="0"/>
        <w:tabs>
          <w:tab w:val="left" w:pos="4219"/>
        </w:tabs>
        <w:autoSpaceDE w:val="0"/>
        <w:ind w:right="101"/>
        <w:jc w:val="both"/>
        <w:rPr>
          <w:rFonts w:ascii="Verdana" w:hAnsi="Verdana"/>
          <w:color w:val="000000"/>
          <w:sz w:val="20"/>
          <w:szCs w:val="20"/>
          <w:shd w:val="clear" w:color="auto" w:fill="FFFFFF"/>
        </w:rPr>
      </w:pPr>
      <w:r w:rsidRPr="00E1079F">
        <w:rPr>
          <w:rFonts w:ascii="Verdana" w:hAnsi="Verdana"/>
          <w:b/>
          <w:bCs/>
          <w:color w:val="000000"/>
          <w:sz w:val="20"/>
          <w:szCs w:val="20"/>
          <w:shd w:val="clear" w:color="auto" w:fill="FFFFFF"/>
        </w:rPr>
        <w:t>10.</w:t>
      </w:r>
      <w:r w:rsidRPr="00E1079F">
        <w:rPr>
          <w:rFonts w:ascii="Verdana" w:hAnsi="Verdana"/>
          <w:color w:val="000000"/>
          <w:sz w:val="20"/>
          <w:szCs w:val="20"/>
          <w:shd w:val="clear" w:color="auto" w:fill="FFFFFF"/>
        </w:rPr>
        <w:t xml:space="preserve"> Zamawiający nie przewiduje przeprowadzenia aukcji elektronicznej w celu wyboru najkorzystniejszej spośród ofert uznanych za ważne.</w:t>
      </w:r>
    </w:p>
    <w:p w:rsidR="00E1079F" w:rsidRPr="00E1079F" w:rsidRDefault="00E1079F" w:rsidP="00E1079F">
      <w:pPr>
        <w:widowControl w:val="0"/>
        <w:tabs>
          <w:tab w:val="left" w:pos="4219"/>
        </w:tabs>
        <w:autoSpaceDE w:val="0"/>
        <w:ind w:right="101"/>
        <w:jc w:val="both"/>
        <w:rPr>
          <w:rFonts w:ascii="Verdana" w:hAnsi="Verdana"/>
          <w:color w:val="000000"/>
          <w:sz w:val="20"/>
          <w:szCs w:val="20"/>
          <w:shd w:val="clear" w:color="auto" w:fill="FFFFFF"/>
        </w:rPr>
      </w:pPr>
    </w:p>
    <w:p w:rsidR="00E1079F" w:rsidRPr="00A0437F" w:rsidRDefault="00E1079F" w:rsidP="00E1079F">
      <w:pPr>
        <w:suppressAutoHyphens/>
        <w:jc w:val="both"/>
        <w:rPr>
          <w:rFonts w:ascii="Verdana" w:hAnsi="Verdana" w:cs="Tahoma"/>
          <w:b/>
          <w:bCs/>
          <w:sz w:val="20"/>
          <w:szCs w:val="20"/>
        </w:rPr>
      </w:pPr>
      <w:r w:rsidRPr="00E1079F">
        <w:rPr>
          <w:rFonts w:ascii="Verdana" w:hAnsi="Verdana"/>
          <w:b/>
          <w:bCs/>
          <w:color w:val="000000"/>
          <w:sz w:val="20"/>
          <w:szCs w:val="20"/>
          <w:shd w:val="clear" w:color="auto" w:fill="FFFFFF"/>
        </w:rPr>
        <w:t>11.</w:t>
      </w:r>
      <w:r w:rsidRPr="00E1079F">
        <w:rPr>
          <w:rFonts w:ascii="Verdana" w:hAnsi="Verdana"/>
          <w:color w:val="000000"/>
          <w:sz w:val="20"/>
          <w:szCs w:val="20"/>
          <w:shd w:val="clear" w:color="auto" w:fill="FFFFFF"/>
        </w:rPr>
        <w:t xml:space="preserve"> </w:t>
      </w:r>
      <w:r>
        <w:rPr>
          <w:rFonts w:ascii="Verdana" w:hAnsi="Verdana" w:cs="Tahoma"/>
          <w:sz w:val="20"/>
          <w:szCs w:val="20"/>
        </w:rPr>
        <w:t xml:space="preserve">Zamawiający wykorzystuje w niniejszym postępowaniu art. 24 aa ust. 1 ustawy </w:t>
      </w:r>
      <w:proofErr w:type="spellStart"/>
      <w:r>
        <w:rPr>
          <w:rFonts w:ascii="Verdana" w:hAnsi="Verdana" w:cs="Tahoma"/>
          <w:sz w:val="20"/>
          <w:szCs w:val="20"/>
        </w:rPr>
        <w:t>Pzp</w:t>
      </w:r>
      <w:proofErr w:type="spellEnd"/>
      <w:r>
        <w:rPr>
          <w:rFonts w:ascii="Verdana" w:hAnsi="Verdana" w:cs="Tahoma"/>
          <w:sz w:val="20"/>
          <w:szCs w:val="20"/>
        </w:rPr>
        <w:t xml:space="preserve"> (tzw. „procedura odwrócona”, w wyniku, której Zamawiający najpierw dokona oceny ofert, a następnie zbada czy Wykonawca nie podlega wykluczeniu oraz spełnia warunki                        w postępowaniu.</w:t>
      </w:r>
    </w:p>
    <w:p w:rsidR="00E1079F" w:rsidRDefault="00E1079F" w:rsidP="00E1079F">
      <w:pPr>
        <w:pStyle w:val="Default"/>
        <w:jc w:val="both"/>
        <w:rPr>
          <w:b/>
          <w:bCs/>
          <w:color w:val="auto"/>
          <w:sz w:val="20"/>
          <w:szCs w:val="20"/>
        </w:rPr>
      </w:pPr>
    </w:p>
    <w:p w:rsidR="003601B5" w:rsidRDefault="003601B5" w:rsidP="003601B5">
      <w:pPr>
        <w:widowControl w:val="0"/>
        <w:autoSpaceDE w:val="0"/>
        <w:rPr>
          <w:b/>
          <w:bCs/>
          <w:color w:val="FF3333"/>
          <w:sz w:val="22"/>
          <w:szCs w:val="22"/>
        </w:rPr>
      </w:pPr>
    </w:p>
    <w:p w:rsidR="003601B5" w:rsidRPr="003601B5" w:rsidRDefault="003601B5" w:rsidP="003601B5">
      <w:pPr>
        <w:widowControl w:val="0"/>
        <w:autoSpaceDE w:val="0"/>
        <w:rPr>
          <w:rFonts w:ascii="Verdana" w:hAnsi="Verdana"/>
          <w:color w:val="000000"/>
          <w:sz w:val="20"/>
          <w:szCs w:val="20"/>
          <w:shd w:val="clear" w:color="auto" w:fill="FFFFFF"/>
        </w:rPr>
      </w:pPr>
      <w:r w:rsidRPr="003601B5">
        <w:rPr>
          <w:rFonts w:ascii="Verdana" w:hAnsi="Verdana"/>
          <w:b/>
          <w:bCs/>
          <w:color w:val="000000"/>
          <w:sz w:val="20"/>
          <w:szCs w:val="20"/>
        </w:rPr>
        <w:t>II. Opis przedmiotu zamówienia</w:t>
      </w:r>
    </w:p>
    <w:p w:rsidR="003A6860" w:rsidRDefault="003A6860" w:rsidP="003A6860">
      <w:pPr>
        <w:pStyle w:val="Default"/>
        <w:rPr>
          <w:color w:val="auto"/>
          <w:sz w:val="20"/>
          <w:szCs w:val="20"/>
        </w:rPr>
      </w:pPr>
    </w:p>
    <w:p w:rsidR="003601B5" w:rsidRPr="00E1111C" w:rsidRDefault="000E5422" w:rsidP="003601B5">
      <w:pPr>
        <w:jc w:val="both"/>
        <w:rPr>
          <w:rFonts w:ascii="Verdana" w:hAnsi="Verdana"/>
          <w:color w:val="000000" w:themeColor="text1"/>
          <w:sz w:val="20"/>
          <w:szCs w:val="20"/>
        </w:rPr>
      </w:pPr>
      <w:r w:rsidRPr="00E1111C">
        <w:rPr>
          <w:rFonts w:ascii="Verdana" w:hAnsi="Verdana"/>
          <w:color w:val="000000" w:themeColor="text1"/>
          <w:sz w:val="20"/>
          <w:szCs w:val="20"/>
        </w:rPr>
        <w:t xml:space="preserve">1. </w:t>
      </w:r>
      <w:r w:rsidR="003601B5" w:rsidRPr="00E1111C">
        <w:rPr>
          <w:rFonts w:ascii="Verdana" w:hAnsi="Verdana"/>
          <w:color w:val="000000" w:themeColor="text1"/>
          <w:sz w:val="20"/>
          <w:szCs w:val="20"/>
        </w:rPr>
        <w:t>Przedmiotem zamówienia jest dostawa węgla Orzech II w okresie grzewczym od sierpnia 201</w:t>
      </w:r>
      <w:r w:rsidR="004133B6" w:rsidRPr="00E1111C">
        <w:rPr>
          <w:rFonts w:ascii="Verdana" w:hAnsi="Verdana"/>
          <w:color w:val="000000" w:themeColor="text1"/>
          <w:sz w:val="20"/>
          <w:szCs w:val="20"/>
        </w:rPr>
        <w:t>9</w:t>
      </w:r>
      <w:r w:rsidR="003601B5" w:rsidRPr="00E1111C">
        <w:rPr>
          <w:rFonts w:ascii="Verdana" w:hAnsi="Verdana"/>
          <w:color w:val="000000" w:themeColor="text1"/>
          <w:sz w:val="20"/>
          <w:szCs w:val="20"/>
        </w:rPr>
        <w:t xml:space="preserve"> r. do maja 20</w:t>
      </w:r>
      <w:r w:rsidR="004133B6" w:rsidRPr="00E1111C">
        <w:rPr>
          <w:rFonts w:ascii="Verdana" w:hAnsi="Verdana"/>
          <w:color w:val="000000" w:themeColor="text1"/>
          <w:sz w:val="20"/>
          <w:szCs w:val="20"/>
        </w:rPr>
        <w:t>20</w:t>
      </w:r>
      <w:r w:rsidR="003601B5" w:rsidRPr="00E1111C">
        <w:rPr>
          <w:rFonts w:ascii="Verdana" w:hAnsi="Verdana"/>
          <w:color w:val="000000" w:themeColor="text1"/>
          <w:sz w:val="20"/>
          <w:szCs w:val="20"/>
        </w:rPr>
        <w:t>. Wymieniony poniżej materiał musi być dostarczony według parametrów, norm i okresów wyszczególnionych poniżej. Węgiel Orzech II 1</w:t>
      </w:r>
      <w:r w:rsidR="004133B6" w:rsidRPr="00E1111C">
        <w:rPr>
          <w:rFonts w:ascii="Verdana" w:hAnsi="Verdana"/>
          <w:color w:val="000000" w:themeColor="text1"/>
          <w:sz w:val="20"/>
          <w:szCs w:val="20"/>
        </w:rPr>
        <w:t>2</w:t>
      </w:r>
      <w:r w:rsidR="003601B5" w:rsidRPr="00E1111C">
        <w:rPr>
          <w:rFonts w:ascii="Verdana" w:hAnsi="Verdana"/>
          <w:color w:val="000000" w:themeColor="text1"/>
          <w:sz w:val="20"/>
          <w:szCs w:val="20"/>
        </w:rPr>
        <w:t xml:space="preserve">00 t (+/- 20%), </w:t>
      </w:r>
    </w:p>
    <w:p w:rsidR="003601B5" w:rsidRPr="00E1111C" w:rsidRDefault="003601B5" w:rsidP="003601B5">
      <w:pPr>
        <w:jc w:val="both"/>
        <w:rPr>
          <w:rFonts w:ascii="Verdana" w:hAnsi="Verdana"/>
          <w:color w:val="000000" w:themeColor="text1"/>
          <w:sz w:val="20"/>
          <w:szCs w:val="20"/>
        </w:rPr>
      </w:pPr>
      <w:r w:rsidRPr="00E1111C">
        <w:rPr>
          <w:rFonts w:ascii="Verdana" w:hAnsi="Verdana"/>
          <w:color w:val="000000" w:themeColor="text1"/>
          <w:sz w:val="20"/>
          <w:szCs w:val="20"/>
        </w:rPr>
        <w:t xml:space="preserve"> „Dostawa węgla Ekogroszek transportem kołowym na place składowe Przedsiębiorstwa Usług Komunalnych „KOMUNALNI” Sp. z o.o.”</w:t>
      </w:r>
    </w:p>
    <w:p w:rsidR="003601B5" w:rsidRPr="00E1111C" w:rsidRDefault="003601B5" w:rsidP="003601B5">
      <w:pPr>
        <w:jc w:val="both"/>
        <w:rPr>
          <w:rFonts w:ascii="Verdana" w:hAnsi="Verdana"/>
          <w:color w:val="000000" w:themeColor="text1"/>
          <w:sz w:val="20"/>
          <w:szCs w:val="20"/>
        </w:rPr>
      </w:pPr>
    </w:p>
    <w:p w:rsidR="004133B6" w:rsidRPr="00E1111C" w:rsidRDefault="004133B6" w:rsidP="004133B6">
      <w:pPr>
        <w:jc w:val="both"/>
        <w:rPr>
          <w:rFonts w:ascii="Verdana" w:hAnsi="Verdana"/>
          <w:b/>
          <w:color w:val="000000" w:themeColor="text1"/>
          <w:sz w:val="20"/>
          <w:szCs w:val="20"/>
        </w:rPr>
      </w:pPr>
      <w:r w:rsidRPr="00E1111C">
        <w:rPr>
          <w:rFonts w:ascii="Verdana" w:hAnsi="Verdana"/>
          <w:b/>
          <w:color w:val="000000" w:themeColor="text1"/>
          <w:sz w:val="20"/>
          <w:szCs w:val="20"/>
        </w:rPr>
        <w:t xml:space="preserve">Część I -  dostawa opału węgiel ORZECH II </w:t>
      </w:r>
    </w:p>
    <w:p w:rsidR="004133B6" w:rsidRPr="00E1111C" w:rsidRDefault="004133B6" w:rsidP="004133B6">
      <w:pPr>
        <w:jc w:val="both"/>
        <w:rPr>
          <w:rFonts w:ascii="Verdana" w:hAnsi="Verdana"/>
          <w:color w:val="000000" w:themeColor="text1"/>
          <w:sz w:val="20"/>
          <w:szCs w:val="20"/>
        </w:rPr>
      </w:pPr>
    </w:p>
    <w:tbl>
      <w:tblPr>
        <w:tblpPr w:leftFromText="141" w:rightFromText="141" w:vertAnchor="page" w:horzAnchor="margin" w:tblpY="7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08"/>
        <w:gridCol w:w="709"/>
        <w:gridCol w:w="709"/>
        <w:gridCol w:w="709"/>
        <w:gridCol w:w="708"/>
        <w:gridCol w:w="709"/>
        <w:gridCol w:w="709"/>
        <w:gridCol w:w="709"/>
        <w:gridCol w:w="708"/>
        <w:gridCol w:w="567"/>
        <w:gridCol w:w="851"/>
      </w:tblGrid>
      <w:tr w:rsidR="00E1111C" w:rsidRPr="00E1111C" w:rsidTr="00E1111C">
        <w:tc>
          <w:tcPr>
            <w:tcW w:w="166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 xml:space="preserve">Miejsce dostawy / ilość w tonach </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VIII</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IX</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X</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XI</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XII</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I</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II</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III</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IV</w:t>
            </w:r>
          </w:p>
        </w:tc>
        <w:tc>
          <w:tcPr>
            <w:tcW w:w="567"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V</w:t>
            </w:r>
          </w:p>
        </w:tc>
        <w:tc>
          <w:tcPr>
            <w:tcW w:w="851"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Razem</w:t>
            </w:r>
          </w:p>
        </w:tc>
      </w:tr>
      <w:tr w:rsidR="00E1111C" w:rsidRPr="00E1111C" w:rsidTr="00E1111C">
        <w:tc>
          <w:tcPr>
            <w:tcW w:w="166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 xml:space="preserve">Szkolna </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75</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75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100</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100</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100</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567"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851"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575</w:t>
            </w:r>
          </w:p>
        </w:tc>
      </w:tr>
      <w:tr w:rsidR="00E1111C" w:rsidRPr="00E1111C" w:rsidTr="00E1111C">
        <w:tc>
          <w:tcPr>
            <w:tcW w:w="166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Mickiewicza</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567"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851"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225</w:t>
            </w:r>
          </w:p>
        </w:tc>
      </w:tr>
      <w:tr w:rsidR="00E1111C" w:rsidRPr="00E1111C" w:rsidTr="00E1111C">
        <w:tc>
          <w:tcPr>
            <w:tcW w:w="1668" w:type="dxa"/>
            <w:shd w:val="clear" w:color="auto" w:fill="auto"/>
          </w:tcPr>
          <w:p w:rsidR="004133B6" w:rsidRPr="00E1111C" w:rsidRDefault="004133B6" w:rsidP="004133B6">
            <w:pPr>
              <w:rPr>
                <w:rFonts w:ascii="Verdana" w:hAnsi="Verdana"/>
                <w:color w:val="000000" w:themeColor="text1"/>
                <w:sz w:val="20"/>
                <w:szCs w:val="20"/>
              </w:rPr>
            </w:pPr>
            <w:proofErr w:type="spellStart"/>
            <w:r w:rsidRPr="00E1111C">
              <w:rPr>
                <w:rFonts w:ascii="Verdana" w:hAnsi="Verdana"/>
                <w:color w:val="000000" w:themeColor="text1"/>
                <w:sz w:val="20"/>
                <w:szCs w:val="20"/>
              </w:rPr>
              <w:t>Nowomłyńska</w:t>
            </w:r>
            <w:proofErr w:type="spellEnd"/>
            <w:r w:rsidRPr="00E1111C">
              <w:rPr>
                <w:rFonts w:ascii="Verdana" w:hAnsi="Verdana"/>
                <w:color w:val="000000" w:themeColor="text1"/>
                <w:sz w:val="20"/>
                <w:szCs w:val="20"/>
              </w:rPr>
              <w:t xml:space="preserve"> Oczyszczalnia</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567"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w:t>
            </w:r>
          </w:p>
        </w:tc>
        <w:tc>
          <w:tcPr>
            <w:tcW w:w="851"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175</w:t>
            </w:r>
          </w:p>
        </w:tc>
      </w:tr>
      <w:tr w:rsidR="00E1111C" w:rsidRPr="00E1111C" w:rsidTr="00E1111C">
        <w:tc>
          <w:tcPr>
            <w:tcW w:w="166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 xml:space="preserve">Radęcin Kowalec </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567"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851"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225</w:t>
            </w:r>
          </w:p>
        </w:tc>
      </w:tr>
      <w:tr w:rsidR="00E1111C" w:rsidRPr="00E1111C" w:rsidTr="00E1111C">
        <w:tc>
          <w:tcPr>
            <w:tcW w:w="166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 xml:space="preserve">Razem </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100</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100</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150</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125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175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175</w:t>
            </w:r>
          </w:p>
        </w:tc>
        <w:tc>
          <w:tcPr>
            <w:tcW w:w="709"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175</w:t>
            </w:r>
          </w:p>
        </w:tc>
        <w:tc>
          <w:tcPr>
            <w:tcW w:w="708"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100</w:t>
            </w:r>
          </w:p>
        </w:tc>
        <w:tc>
          <w:tcPr>
            <w:tcW w:w="567"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75</w:t>
            </w:r>
          </w:p>
        </w:tc>
        <w:tc>
          <w:tcPr>
            <w:tcW w:w="851" w:type="dxa"/>
            <w:shd w:val="clear" w:color="auto" w:fill="auto"/>
          </w:tcPr>
          <w:p w:rsidR="004133B6" w:rsidRPr="00E1111C" w:rsidRDefault="004133B6" w:rsidP="004133B6">
            <w:pPr>
              <w:rPr>
                <w:rFonts w:ascii="Verdana" w:hAnsi="Verdana"/>
                <w:color w:val="000000" w:themeColor="text1"/>
                <w:sz w:val="20"/>
                <w:szCs w:val="20"/>
              </w:rPr>
            </w:pPr>
            <w:r w:rsidRPr="00E1111C">
              <w:rPr>
                <w:rFonts w:ascii="Verdana" w:hAnsi="Verdana"/>
                <w:color w:val="000000" w:themeColor="text1"/>
                <w:sz w:val="20"/>
                <w:szCs w:val="20"/>
              </w:rPr>
              <w:t>1200</w:t>
            </w:r>
          </w:p>
        </w:tc>
      </w:tr>
    </w:tbl>
    <w:p w:rsidR="004133B6" w:rsidRPr="00E1111C" w:rsidRDefault="004133B6" w:rsidP="003601B5">
      <w:pPr>
        <w:rPr>
          <w:rFonts w:ascii="Verdana" w:hAnsi="Verdana"/>
          <w:color w:val="000000" w:themeColor="text1"/>
          <w:sz w:val="20"/>
          <w:szCs w:val="20"/>
        </w:rPr>
      </w:pPr>
    </w:p>
    <w:p w:rsidR="004133B6" w:rsidRPr="00E1111C" w:rsidRDefault="004133B6" w:rsidP="003601B5">
      <w:pPr>
        <w:rPr>
          <w:rFonts w:ascii="Verdana" w:hAnsi="Verdana"/>
          <w:color w:val="000000" w:themeColor="text1"/>
          <w:sz w:val="20"/>
          <w:szCs w:val="20"/>
        </w:rPr>
      </w:pPr>
    </w:p>
    <w:p w:rsidR="003601B5" w:rsidRPr="00E1111C" w:rsidRDefault="003601B5" w:rsidP="003601B5">
      <w:pPr>
        <w:rPr>
          <w:rFonts w:ascii="Verdana" w:hAnsi="Verdana"/>
          <w:color w:val="000000" w:themeColor="text1"/>
          <w:sz w:val="20"/>
          <w:szCs w:val="20"/>
        </w:rPr>
      </w:pPr>
      <w:r w:rsidRPr="00E1111C">
        <w:rPr>
          <w:rFonts w:ascii="Verdana" w:hAnsi="Verdana"/>
          <w:color w:val="000000" w:themeColor="text1"/>
          <w:sz w:val="20"/>
          <w:szCs w:val="20"/>
        </w:rPr>
        <w:t>Wartości składowe węgla:</w:t>
      </w:r>
    </w:p>
    <w:p w:rsidR="003601B5" w:rsidRPr="00E1111C" w:rsidRDefault="003601B5" w:rsidP="003601B5">
      <w:pPr>
        <w:rPr>
          <w:rFonts w:ascii="Verdana" w:hAnsi="Verdana"/>
          <w:color w:val="000000" w:themeColor="text1"/>
          <w:sz w:val="20"/>
          <w:szCs w:val="20"/>
        </w:rPr>
      </w:pPr>
      <w:r w:rsidRPr="00E1111C">
        <w:rPr>
          <w:rFonts w:ascii="Verdana" w:hAnsi="Verdana"/>
          <w:color w:val="000000" w:themeColor="text1"/>
          <w:sz w:val="20"/>
          <w:szCs w:val="20"/>
        </w:rPr>
        <w:t xml:space="preserve">  Orzech II : </w:t>
      </w:r>
    </w:p>
    <w:p w:rsidR="003601B5" w:rsidRPr="00E1111C" w:rsidRDefault="003601B5" w:rsidP="007A4C70">
      <w:pPr>
        <w:rPr>
          <w:rFonts w:ascii="Verdana" w:hAnsi="Verdana"/>
          <w:color w:val="000000" w:themeColor="text1"/>
          <w:sz w:val="20"/>
          <w:szCs w:val="20"/>
        </w:rPr>
      </w:pPr>
      <w:r w:rsidRPr="00E1111C">
        <w:rPr>
          <w:rFonts w:ascii="Verdana" w:hAnsi="Verdana"/>
          <w:color w:val="000000" w:themeColor="text1"/>
          <w:sz w:val="20"/>
          <w:szCs w:val="20"/>
        </w:rPr>
        <w:t>- Wartość opałowa min 29 MJ/kg</w:t>
      </w:r>
    </w:p>
    <w:p w:rsidR="003601B5" w:rsidRPr="00E1111C" w:rsidRDefault="003601B5" w:rsidP="007A4C70">
      <w:pPr>
        <w:rPr>
          <w:rFonts w:ascii="Verdana" w:hAnsi="Verdana"/>
          <w:color w:val="000000" w:themeColor="text1"/>
          <w:sz w:val="20"/>
          <w:szCs w:val="20"/>
        </w:rPr>
      </w:pPr>
      <w:r w:rsidRPr="00E1111C">
        <w:rPr>
          <w:rFonts w:ascii="Verdana" w:hAnsi="Verdana"/>
          <w:color w:val="000000" w:themeColor="text1"/>
          <w:sz w:val="20"/>
          <w:szCs w:val="20"/>
        </w:rPr>
        <w:t>- Popiół – do 8%</w:t>
      </w:r>
    </w:p>
    <w:p w:rsidR="003601B5" w:rsidRPr="00E1111C" w:rsidRDefault="003601B5" w:rsidP="007A4C70">
      <w:pPr>
        <w:rPr>
          <w:rFonts w:ascii="Verdana" w:hAnsi="Verdana"/>
          <w:color w:val="000000" w:themeColor="text1"/>
          <w:sz w:val="20"/>
          <w:szCs w:val="20"/>
        </w:rPr>
      </w:pPr>
      <w:r w:rsidRPr="00E1111C">
        <w:rPr>
          <w:rFonts w:ascii="Verdana" w:hAnsi="Verdana"/>
          <w:color w:val="000000" w:themeColor="text1"/>
          <w:sz w:val="20"/>
          <w:szCs w:val="20"/>
        </w:rPr>
        <w:t xml:space="preserve">- Siarka – do 0,6 % </w:t>
      </w:r>
    </w:p>
    <w:p w:rsidR="003601B5" w:rsidRPr="00E1111C" w:rsidRDefault="003601B5" w:rsidP="007A4C70">
      <w:pPr>
        <w:rPr>
          <w:rFonts w:ascii="Verdana" w:hAnsi="Verdana"/>
          <w:color w:val="000000" w:themeColor="text1"/>
          <w:sz w:val="20"/>
          <w:szCs w:val="20"/>
        </w:rPr>
      </w:pPr>
      <w:r w:rsidRPr="00E1111C">
        <w:rPr>
          <w:rFonts w:ascii="Verdana" w:hAnsi="Verdana"/>
          <w:color w:val="000000" w:themeColor="text1"/>
          <w:sz w:val="20"/>
          <w:szCs w:val="20"/>
        </w:rPr>
        <w:t>- Granulacja – 50-</w:t>
      </w:r>
      <w:smartTag w:uri="urn:schemas-microsoft-com:office:smarttags" w:element="metricconverter">
        <w:smartTagPr>
          <w:attr w:name="ProductID" w:val="25 mm"/>
        </w:smartTagPr>
        <w:r w:rsidRPr="00E1111C">
          <w:rPr>
            <w:rFonts w:ascii="Verdana" w:hAnsi="Verdana"/>
            <w:color w:val="000000" w:themeColor="text1"/>
            <w:sz w:val="20"/>
            <w:szCs w:val="20"/>
          </w:rPr>
          <w:t>25 mm</w:t>
        </w:r>
      </w:smartTag>
    </w:p>
    <w:p w:rsidR="003601B5" w:rsidRPr="00E1111C" w:rsidRDefault="003601B5" w:rsidP="007A4C70">
      <w:pPr>
        <w:rPr>
          <w:rFonts w:ascii="Verdana" w:hAnsi="Verdana"/>
          <w:color w:val="000000" w:themeColor="text1"/>
          <w:sz w:val="20"/>
          <w:szCs w:val="20"/>
        </w:rPr>
      </w:pPr>
      <w:r w:rsidRPr="00E1111C">
        <w:rPr>
          <w:rFonts w:ascii="Verdana" w:hAnsi="Verdana"/>
          <w:color w:val="000000" w:themeColor="text1"/>
          <w:sz w:val="20"/>
          <w:szCs w:val="20"/>
        </w:rPr>
        <w:t>- Części lotne – min 32%</w:t>
      </w:r>
    </w:p>
    <w:p w:rsidR="003601B5" w:rsidRPr="00E1111C" w:rsidRDefault="003601B5" w:rsidP="007A4C70">
      <w:pPr>
        <w:rPr>
          <w:rFonts w:ascii="Verdana" w:hAnsi="Verdana"/>
          <w:color w:val="000000" w:themeColor="text1"/>
          <w:sz w:val="20"/>
          <w:szCs w:val="20"/>
        </w:rPr>
      </w:pPr>
      <w:r w:rsidRPr="00E1111C">
        <w:rPr>
          <w:rFonts w:ascii="Verdana" w:hAnsi="Verdana"/>
          <w:color w:val="000000" w:themeColor="text1"/>
          <w:sz w:val="20"/>
          <w:szCs w:val="20"/>
        </w:rPr>
        <w:t>- Wilgotność całkowita – do 10%</w:t>
      </w:r>
    </w:p>
    <w:p w:rsidR="00E1111C" w:rsidRPr="00E1111C" w:rsidRDefault="00E1111C" w:rsidP="00E1111C">
      <w:pPr>
        <w:jc w:val="both"/>
        <w:rPr>
          <w:rFonts w:ascii="Verdana" w:hAnsi="Verdana"/>
          <w:color w:val="000000" w:themeColor="text1"/>
          <w:sz w:val="20"/>
          <w:szCs w:val="20"/>
        </w:rPr>
      </w:pPr>
    </w:p>
    <w:p w:rsidR="00E1111C" w:rsidRPr="00E1111C" w:rsidRDefault="00E1111C" w:rsidP="00E1111C">
      <w:pPr>
        <w:jc w:val="both"/>
        <w:rPr>
          <w:rFonts w:ascii="Verdana" w:hAnsi="Verdana"/>
          <w:b/>
          <w:color w:val="000000" w:themeColor="text1"/>
          <w:sz w:val="20"/>
          <w:szCs w:val="20"/>
        </w:rPr>
      </w:pPr>
      <w:r w:rsidRPr="00E1111C">
        <w:rPr>
          <w:rFonts w:ascii="Verdana" w:hAnsi="Verdana"/>
          <w:b/>
          <w:color w:val="000000" w:themeColor="text1"/>
          <w:sz w:val="20"/>
          <w:szCs w:val="20"/>
        </w:rPr>
        <w:t xml:space="preserve">Część II – dostawa </w:t>
      </w:r>
      <w:proofErr w:type="spellStart"/>
      <w:r w:rsidRPr="00E1111C">
        <w:rPr>
          <w:rFonts w:ascii="Verdana" w:hAnsi="Verdana"/>
          <w:b/>
          <w:color w:val="000000" w:themeColor="text1"/>
          <w:sz w:val="20"/>
          <w:szCs w:val="20"/>
        </w:rPr>
        <w:t>ekogroszku</w:t>
      </w:r>
      <w:proofErr w:type="spellEnd"/>
    </w:p>
    <w:p w:rsidR="00E1111C" w:rsidRPr="00E1111C" w:rsidRDefault="00E1111C" w:rsidP="00E1111C">
      <w:pPr>
        <w:jc w:val="both"/>
        <w:rPr>
          <w:rFonts w:ascii="Verdana" w:hAnsi="Verdana"/>
          <w:color w:val="000000" w:themeColor="text1"/>
          <w:sz w:val="20"/>
          <w:szCs w:val="20"/>
        </w:rPr>
      </w:pPr>
    </w:p>
    <w:p w:rsidR="00E1111C" w:rsidRPr="00E1111C" w:rsidRDefault="00E1111C" w:rsidP="00E1111C">
      <w:pPr>
        <w:rPr>
          <w:rFonts w:ascii="Verdana" w:hAnsi="Verdana"/>
          <w:color w:val="000000" w:themeColor="text1"/>
          <w:sz w:val="20"/>
          <w:szCs w:val="20"/>
        </w:rPr>
      </w:pPr>
      <w:r w:rsidRPr="00E1111C">
        <w:rPr>
          <w:rFonts w:ascii="Verdana" w:hAnsi="Verdana"/>
          <w:color w:val="000000" w:themeColor="text1"/>
          <w:sz w:val="20"/>
          <w:szCs w:val="20"/>
        </w:rPr>
        <w:t xml:space="preserve">Ekogroszek dostawa do kotłowni ul. Poznańska 8a </w:t>
      </w:r>
    </w:p>
    <w:p w:rsidR="00E1111C" w:rsidRPr="00E1111C" w:rsidRDefault="00E1111C" w:rsidP="00E1111C">
      <w:pPr>
        <w:rPr>
          <w:rFonts w:ascii="Verdana" w:hAnsi="Verdana"/>
          <w:color w:val="000000" w:themeColor="text1"/>
          <w:sz w:val="20"/>
          <w:szCs w:val="20"/>
        </w:rPr>
      </w:pPr>
      <w:r w:rsidRPr="00E1111C">
        <w:rPr>
          <w:rFonts w:ascii="Verdana" w:hAnsi="Verdana"/>
          <w:color w:val="000000" w:themeColor="text1"/>
          <w:sz w:val="20"/>
          <w:szCs w:val="20"/>
        </w:rPr>
        <w:t xml:space="preserve">- </w:t>
      </w:r>
      <w:r>
        <w:rPr>
          <w:rFonts w:ascii="Verdana" w:hAnsi="Verdana"/>
          <w:color w:val="000000" w:themeColor="text1"/>
          <w:sz w:val="20"/>
          <w:szCs w:val="20"/>
        </w:rPr>
        <w:t>w</w:t>
      </w:r>
      <w:r w:rsidRPr="00E1111C">
        <w:rPr>
          <w:rFonts w:ascii="Verdana" w:hAnsi="Verdana"/>
          <w:color w:val="000000" w:themeColor="text1"/>
          <w:sz w:val="20"/>
          <w:szCs w:val="20"/>
        </w:rPr>
        <w:t xml:space="preserve">rzesień 25 ton </w:t>
      </w:r>
    </w:p>
    <w:p w:rsidR="00E1111C" w:rsidRPr="00E1111C" w:rsidRDefault="00E1111C" w:rsidP="00E1111C">
      <w:pPr>
        <w:rPr>
          <w:rFonts w:ascii="Verdana" w:hAnsi="Verdana"/>
          <w:color w:val="000000" w:themeColor="text1"/>
          <w:sz w:val="20"/>
          <w:szCs w:val="20"/>
        </w:rPr>
      </w:pPr>
      <w:r w:rsidRPr="00E1111C">
        <w:rPr>
          <w:rFonts w:ascii="Verdana" w:hAnsi="Verdana"/>
          <w:color w:val="000000" w:themeColor="text1"/>
          <w:sz w:val="20"/>
          <w:szCs w:val="20"/>
        </w:rPr>
        <w:t xml:space="preserve">- </w:t>
      </w:r>
      <w:r>
        <w:rPr>
          <w:rFonts w:ascii="Verdana" w:hAnsi="Verdana"/>
          <w:color w:val="000000" w:themeColor="text1"/>
          <w:sz w:val="20"/>
          <w:szCs w:val="20"/>
        </w:rPr>
        <w:t>l</w:t>
      </w:r>
      <w:r w:rsidRPr="00E1111C">
        <w:rPr>
          <w:rFonts w:ascii="Verdana" w:hAnsi="Verdana"/>
          <w:color w:val="000000" w:themeColor="text1"/>
          <w:sz w:val="20"/>
          <w:szCs w:val="20"/>
        </w:rPr>
        <w:t xml:space="preserve">uty 20 ton </w:t>
      </w:r>
    </w:p>
    <w:p w:rsidR="00E1111C" w:rsidRPr="00E1111C" w:rsidRDefault="00E1111C" w:rsidP="00E1111C">
      <w:pPr>
        <w:rPr>
          <w:rFonts w:ascii="Verdana" w:hAnsi="Verdana"/>
          <w:color w:val="000000" w:themeColor="text1"/>
          <w:sz w:val="20"/>
          <w:szCs w:val="20"/>
        </w:rPr>
      </w:pPr>
      <w:r w:rsidRPr="00E1111C">
        <w:rPr>
          <w:rFonts w:ascii="Verdana" w:hAnsi="Verdana"/>
          <w:color w:val="000000" w:themeColor="text1"/>
          <w:sz w:val="20"/>
          <w:szCs w:val="20"/>
        </w:rPr>
        <w:t xml:space="preserve">Razem ekogroszek 45 ton </w:t>
      </w:r>
    </w:p>
    <w:p w:rsidR="003601B5" w:rsidRPr="00E1111C" w:rsidRDefault="003601B5" w:rsidP="003601B5">
      <w:pPr>
        <w:tabs>
          <w:tab w:val="left" w:pos="3270"/>
        </w:tabs>
        <w:ind w:firstLine="708"/>
        <w:rPr>
          <w:rFonts w:ascii="Verdana" w:hAnsi="Verdana"/>
          <w:color w:val="000000" w:themeColor="text1"/>
          <w:sz w:val="20"/>
          <w:szCs w:val="20"/>
        </w:rPr>
      </w:pPr>
      <w:r w:rsidRPr="00E1111C">
        <w:rPr>
          <w:rFonts w:ascii="Verdana" w:hAnsi="Verdana"/>
          <w:color w:val="000000" w:themeColor="text1"/>
          <w:sz w:val="20"/>
          <w:szCs w:val="20"/>
        </w:rPr>
        <w:tab/>
      </w:r>
    </w:p>
    <w:p w:rsidR="003601B5" w:rsidRPr="00E1111C" w:rsidRDefault="003601B5" w:rsidP="007A4C70">
      <w:pPr>
        <w:rPr>
          <w:rFonts w:ascii="Verdana" w:hAnsi="Verdana"/>
          <w:color w:val="000000" w:themeColor="text1"/>
          <w:sz w:val="20"/>
          <w:szCs w:val="20"/>
        </w:rPr>
      </w:pPr>
      <w:r w:rsidRPr="00E1111C">
        <w:rPr>
          <w:rFonts w:ascii="Verdana" w:hAnsi="Verdana"/>
          <w:color w:val="000000" w:themeColor="text1"/>
          <w:sz w:val="20"/>
          <w:szCs w:val="20"/>
        </w:rPr>
        <w:t>Ekogroszek:</w:t>
      </w:r>
    </w:p>
    <w:p w:rsidR="003601B5" w:rsidRPr="00E1111C" w:rsidRDefault="003601B5" w:rsidP="007A4C70">
      <w:pPr>
        <w:rPr>
          <w:rFonts w:ascii="Verdana" w:hAnsi="Verdana"/>
          <w:color w:val="000000" w:themeColor="text1"/>
          <w:sz w:val="20"/>
          <w:szCs w:val="20"/>
        </w:rPr>
      </w:pPr>
      <w:r w:rsidRPr="00E1111C">
        <w:rPr>
          <w:rFonts w:ascii="Verdana" w:hAnsi="Verdana"/>
          <w:color w:val="000000" w:themeColor="text1"/>
          <w:sz w:val="20"/>
          <w:szCs w:val="20"/>
        </w:rPr>
        <w:t>- Wartość opałowa min 26 MJ/kg</w:t>
      </w:r>
    </w:p>
    <w:p w:rsidR="003601B5" w:rsidRPr="00E1111C" w:rsidRDefault="003601B5" w:rsidP="007A4C70">
      <w:pPr>
        <w:rPr>
          <w:rFonts w:ascii="Verdana" w:hAnsi="Verdana"/>
          <w:color w:val="000000" w:themeColor="text1"/>
          <w:sz w:val="20"/>
          <w:szCs w:val="20"/>
        </w:rPr>
      </w:pPr>
      <w:r w:rsidRPr="00E1111C">
        <w:rPr>
          <w:rFonts w:ascii="Verdana" w:hAnsi="Verdana"/>
          <w:color w:val="000000" w:themeColor="text1"/>
          <w:sz w:val="20"/>
          <w:szCs w:val="20"/>
        </w:rPr>
        <w:t>- Popiół – do 10%</w:t>
      </w:r>
    </w:p>
    <w:p w:rsidR="003601B5" w:rsidRPr="00E1111C" w:rsidRDefault="003601B5" w:rsidP="007A4C70">
      <w:pPr>
        <w:rPr>
          <w:rFonts w:ascii="Verdana" w:hAnsi="Verdana"/>
          <w:color w:val="000000" w:themeColor="text1"/>
          <w:sz w:val="20"/>
          <w:szCs w:val="20"/>
        </w:rPr>
      </w:pPr>
      <w:r w:rsidRPr="00E1111C">
        <w:rPr>
          <w:rFonts w:ascii="Verdana" w:hAnsi="Verdana"/>
          <w:color w:val="000000" w:themeColor="text1"/>
          <w:sz w:val="20"/>
          <w:szCs w:val="20"/>
        </w:rPr>
        <w:t xml:space="preserve">- Siarka – do 0,6 % </w:t>
      </w:r>
    </w:p>
    <w:p w:rsidR="003601B5" w:rsidRPr="003601B5" w:rsidRDefault="003601B5" w:rsidP="007A4C70">
      <w:pPr>
        <w:rPr>
          <w:rFonts w:ascii="Verdana" w:hAnsi="Verdana"/>
          <w:sz w:val="20"/>
          <w:szCs w:val="20"/>
        </w:rPr>
      </w:pPr>
      <w:r w:rsidRPr="003601B5">
        <w:rPr>
          <w:rFonts w:ascii="Verdana" w:hAnsi="Verdana"/>
          <w:sz w:val="20"/>
          <w:szCs w:val="20"/>
        </w:rPr>
        <w:t>- Granulacja – 8-</w:t>
      </w:r>
      <w:smartTag w:uri="urn:schemas-microsoft-com:office:smarttags" w:element="metricconverter">
        <w:smartTagPr>
          <w:attr w:name="ProductID" w:val="25 mm"/>
        </w:smartTagPr>
        <w:r w:rsidRPr="003601B5">
          <w:rPr>
            <w:rFonts w:ascii="Verdana" w:hAnsi="Verdana"/>
            <w:sz w:val="20"/>
            <w:szCs w:val="20"/>
          </w:rPr>
          <w:t>25 mm</w:t>
        </w:r>
      </w:smartTag>
    </w:p>
    <w:p w:rsidR="003601B5" w:rsidRPr="003601B5" w:rsidRDefault="003601B5" w:rsidP="007A4C70">
      <w:pPr>
        <w:rPr>
          <w:rFonts w:ascii="Verdana" w:hAnsi="Verdana"/>
          <w:sz w:val="20"/>
          <w:szCs w:val="20"/>
        </w:rPr>
      </w:pPr>
      <w:r w:rsidRPr="003601B5">
        <w:rPr>
          <w:rFonts w:ascii="Verdana" w:hAnsi="Verdana"/>
          <w:sz w:val="20"/>
          <w:szCs w:val="20"/>
        </w:rPr>
        <w:lastRenderedPageBreak/>
        <w:t>- spiekalność – RI&lt;20</w:t>
      </w:r>
    </w:p>
    <w:p w:rsidR="003601B5" w:rsidRPr="003601B5" w:rsidRDefault="003601B5" w:rsidP="007A4C70">
      <w:pPr>
        <w:rPr>
          <w:rFonts w:ascii="Verdana" w:hAnsi="Verdana"/>
          <w:sz w:val="20"/>
          <w:szCs w:val="20"/>
        </w:rPr>
      </w:pPr>
      <w:r w:rsidRPr="003601B5">
        <w:rPr>
          <w:rFonts w:ascii="Verdana" w:hAnsi="Verdana"/>
          <w:sz w:val="20"/>
          <w:szCs w:val="20"/>
        </w:rPr>
        <w:t>- Wilgotność całkowita – do 10%</w:t>
      </w:r>
    </w:p>
    <w:p w:rsidR="003601B5" w:rsidRPr="003601B5" w:rsidRDefault="003601B5" w:rsidP="003601B5">
      <w:pPr>
        <w:autoSpaceDE w:val="0"/>
        <w:autoSpaceDN w:val="0"/>
        <w:adjustRightInd w:val="0"/>
        <w:jc w:val="both"/>
        <w:rPr>
          <w:rFonts w:ascii="Verdana" w:eastAsia="Calibri" w:hAnsi="Verdana"/>
          <w:color w:val="000000"/>
          <w:sz w:val="20"/>
          <w:szCs w:val="20"/>
        </w:rPr>
      </w:pPr>
      <w:r w:rsidRPr="003601B5">
        <w:rPr>
          <w:rFonts w:ascii="Verdana" w:eastAsia="Calibri" w:hAnsi="Verdana"/>
          <w:color w:val="000000"/>
          <w:sz w:val="20"/>
          <w:szCs w:val="20"/>
        </w:rPr>
        <w:t>Dostaw</w:t>
      </w:r>
      <w:r w:rsidRPr="003601B5">
        <w:rPr>
          <w:rFonts w:ascii="Verdana" w:hAnsi="Verdana"/>
          <w:color w:val="000000"/>
          <w:sz w:val="20"/>
          <w:szCs w:val="20"/>
        </w:rPr>
        <w:t>y</w:t>
      </w:r>
      <w:r w:rsidRPr="003601B5">
        <w:rPr>
          <w:rFonts w:ascii="Verdana" w:eastAsia="Calibri" w:hAnsi="Verdana"/>
          <w:color w:val="000000"/>
          <w:sz w:val="20"/>
          <w:szCs w:val="20"/>
        </w:rPr>
        <w:t xml:space="preserve"> opału odbywać się b</w:t>
      </w:r>
      <w:r w:rsidRPr="003601B5">
        <w:rPr>
          <w:rFonts w:ascii="Verdana" w:hAnsi="Verdana"/>
          <w:color w:val="000000"/>
          <w:sz w:val="20"/>
          <w:szCs w:val="20"/>
        </w:rPr>
        <w:t>ędą</w:t>
      </w:r>
      <w:r w:rsidR="00852917">
        <w:rPr>
          <w:rFonts w:ascii="Verdana" w:eastAsia="Calibri" w:hAnsi="Verdana"/>
          <w:color w:val="000000"/>
          <w:sz w:val="20"/>
          <w:szCs w:val="20"/>
        </w:rPr>
        <w:t xml:space="preserve"> w godz. 7.oo – 13</w:t>
      </w:r>
      <w:r w:rsidRPr="003601B5">
        <w:rPr>
          <w:rFonts w:ascii="Verdana" w:eastAsia="Calibri" w:hAnsi="Verdana"/>
          <w:color w:val="000000"/>
          <w:sz w:val="20"/>
          <w:szCs w:val="20"/>
        </w:rPr>
        <w:t>.oo w dni robocze (od poniedziałku do piątku) na zgłoszenie telefoniczne przez uprawnionego pracownika Zamawiającego, transpo</w:t>
      </w:r>
      <w:r w:rsidRPr="003601B5">
        <w:rPr>
          <w:rFonts w:ascii="Verdana" w:eastAsia="Calibri" w:hAnsi="Verdana"/>
          <w:sz w:val="20"/>
          <w:szCs w:val="20"/>
        </w:rPr>
        <w:t>rtem Wykonawcy bez dodatkowego wynagrodzenia. P</w:t>
      </w:r>
      <w:r w:rsidRPr="003601B5">
        <w:rPr>
          <w:rFonts w:ascii="Verdana" w:eastAsia="Calibri" w:hAnsi="Verdana"/>
          <w:color w:val="000000"/>
          <w:sz w:val="20"/>
          <w:szCs w:val="20"/>
        </w:rPr>
        <w:t>odana ilość w okresie trwania umowy może ulec zmianie  (zwiększeniu lub zmniejszeniu).</w:t>
      </w:r>
      <w:r w:rsidRPr="003601B5">
        <w:rPr>
          <w:rFonts w:ascii="Verdana" w:eastAsia="Calibri" w:hAnsi="Verdana"/>
          <w:sz w:val="20"/>
          <w:szCs w:val="20"/>
        </w:rPr>
        <w:t xml:space="preserve"> Ewentualne zmiany ilości mogą być uzależnione w szczególności od warunków atmosferycznych panujących </w:t>
      </w:r>
      <w:r>
        <w:rPr>
          <w:rFonts w:ascii="Verdana" w:eastAsia="Calibri" w:hAnsi="Verdana"/>
          <w:sz w:val="20"/>
          <w:szCs w:val="20"/>
        </w:rPr>
        <w:t xml:space="preserve">   </w:t>
      </w:r>
      <w:r w:rsidRPr="003601B5">
        <w:rPr>
          <w:rFonts w:ascii="Verdana" w:eastAsia="Calibri" w:hAnsi="Verdana"/>
          <w:sz w:val="20"/>
          <w:szCs w:val="20"/>
        </w:rPr>
        <w:t xml:space="preserve">w sezonie grzewczym. </w:t>
      </w:r>
      <w:r w:rsidRPr="003601B5">
        <w:rPr>
          <w:rFonts w:ascii="Verdana" w:eastAsia="Calibri" w:hAnsi="Verdana"/>
          <w:color w:val="000000"/>
          <w:sz w:val="20"/>
          <w:szCs w:val="20"/>
        </w:rPr>
        <w:t>Zamawiający zastrzega sobie możliwość złożenia dodatkowego zamówienia pomiędzy partiami  podanymi w harmonogramie dostaw.</w:t>
      </w:r>
    </w:p>
    <w:p w:rsidR="003601B5" w:rsidRPr="003601B5" w:rsidRDefault="003601B5" w:rsidP="003601B5">
      <w:pPr>
        <w:rPr>
          <w:rFonts w:ascii="Verdana" w:hAnsi="Verdana"/>
          <w:sz w:val="20"/>
          <w:szCs w:val="20"/>
        </w:rPr>
      </w:pPr>
      <w:r w:rsidRPr="003601B5">
        <w:rPr>
          <w:rFonts w:ascii="Verdana" w:hAnsi="Verdana"/>
          <w:sz w:val="20"/>
          <w:szCs w:val="20"/>
        </w:rPr>
        <w:t>Czas dostawy</w:t>
      </w:r>
      <w:r w:rsidR="003266C6">
        <w:rPr>
          <w:rFonts w:ascii="Verdana" w:hAnsi="Verdana"/>
          <w:sz w:val="20"/>
          <w:szCs w:val="20"/>
        </w:rPr>
        <w:t xml:space="preserve"> - do</w:t>
      </w:r>
      <w:r w:rsidRPr="003601B5">
        <w:rPr>
          <w:rFonts w:ascii="Verdana" w:hAnsi="Verdana"/>
          <w:sz w:val="20"/>
          <w:szCs w:val="20"/>
        </w:rPr>
        <w:t xml:space="preserve"> 3 dni robocze od zamówienia przez pocztę elektroniczną.</w:t>
      </w:r>
    </w:p>
    <w:p w:rsidR="003601B5" w:rsidRPr="000E5422" w:rsidRDefault="003601B5" w:rsidP="000E5422">
      <w:pPr>
        <w:jc w:val="both"/>
        <w:rPr>
          <w:rFonts w:ascii="Verdana" w:hAnsi="Verdana"/>
          <w:color w:val="FF0000"/>
          <w:sz w:val="20"/>
          <w:szCs w:val="20"/>
          <w:shd w:val="clear" w:color="auto" w:fill="EEEEEE"/>
        </w:rPr>
      </w:pPr>
    </w:p>
    <w:p w:rsidR="003601B5" w:rsidRPr="000E5422" w:rsidRDefault="00A83B72" w:rsidP="000E5422">
      <w:pPr>
        <w:jc w:val="both"/>
        <w:rPr>
          <w:rFonts w:ascii="Verdana" w:hAnsi="Verdana"/>
          <w:b/>
          <w:color w:val="000000"/>
          <w:sz w:val="20"/>
          <w:szCs w:val="20"/>
        </w:rPr>
      </w:pPr>
      <w:r>
        <w:rPr>
          <w:rFonts w:ascii="Verdana" w:hAnsi="Verdana"/>
          <w:color w:val="000000"/>
          <w:sz w:val="20"/>
          <w:szCs w:val="20"/>
          <w:shd w:val="clear" w:color="auto" w:fill="FFFFFF"/>
        </w:rPr>
        <w:t>2</w:t>
      </w:r>
      <w:r w:rsidR="000E5422" w:rsidRPr="000E5422">
        <w:rPr>
          <w:rFonts w:ascii="Verdana" w:hAnsi="Verdana"/>
          <w:color w:val="000000"/>
          <w:sz w:val="20"/>
          <w:szCs w:val="20"/>
          <w:shd w:val="clear" w:color="auto" w:fill="FFFFFF"/>
        </w:rPr>
        <w:t xml:space="preserve">. </w:t>
      </w:r>
      <w:r w:rsidR="003601B5" w:rsidRPr="000E5422">
        <w:rPr>
          <w:rFonts w:ascii="Verdana" w:hAnsi="Verdana"/>
          <w:color w:val="000000"/>
          <w:sz w:val="20"/>
          <w:szCs w:val="20"/>
          <w:shd w:val="clear" w:color="auto" w:fill="FFFFFF"/>
        </w:rPr>
        <w:t xml:space="preserve">Wykonawca, którego oferta zostanie najwyżej oceniona zobowiązany będzie przed udzieleniem zamówienia dostarczyć </w:t>
      </w:r>
      <w:r w:rsidR="003601B5" w:rsidRPr="000E5422">
        <w:rPr>
          <w:rFonts w:ascii="Verdana" w:hAnsi="Verdana"/>
          <w:b/>
          <w:bCs/>
          <w:color w:val="000000"/>
          <w:sz w:val="20"/>
          <w:szCs w:val="20"/>
          <w:shd w:val="clear" w:color="auto" w:fill="FFFFFF"/>
        </w:rPr>
        <w:t>ce</w:t>
      </w:r>
      <w:r w:rsidR="003601B5" w:rsidRPr="000E5422">
        <w:rPr>
          <w:rFonts w:ascii="Verdana" w:hAnsi="Verdana"/>
          <w:b/>
          <w:color w:val="000000"/>
          <w:sz w:val="20"/>
          <w:szCs w:val="20"/>
          <w:shd w:val="clear" w:color="auto" w:fill="FFFFFF"/>
        </w:rPr>
        <w:t>rtyfikat/świadectwo jakości</w:t>
      </w:r>
      <w:r w:rsidR="000E5422">
        <w:rPr>
          <w:rFonts w:ascii="Verdana" w:hAnsi="Verdana"/>
          <w:color w:val="000000"/>
          <w:sz w:val="20"/>
          <w:szCs w:val="20"/>
          <w:shd w:val="clear" w:color="auto" w:fill="FFFFFF"/>
        </w:rPr>
        <w:t>, wystawion</w:t>
      </w:r>
      <w:r w:rsidR="00852917">
        <w:rPr>
          <w:rFonts w:ascii="Verdana" w:hAnsi="Verdana"/>
          <w:color w:val="000000"/>
          <w:sz w:val="20"/>
          <w:szCs w:val="20"/>
          <w:shd w:val="clear" w:color="auto" w:fill="FFFFFF"/>
        </w:rPr>
        <w:t>e</w:t>
      </w:r>
      <w:r w:rsidR="000E5422">
        <w:rPr>
          <w:rFonts w:ascii="Verdana" w:hAnsi="Verdana"/>
          <w:color w:val="000000"/>
          <w:sz w:val="20"/>
          <w:szCs w:val="20"/>
          <w:shd w:val="clear" w:color="auto" w:fill="FFFFFF"/>
        </w:rPr>
        <w:t xml:space="preserve"> przez producenta </w:t>
      </w:r>
      <w:r w:rsidR="003601B5" w:rsidRPr="000E5422">
        <w:rPr>
          <w:rFonts w:ascii="Verdana" w:hAnsi="Verdana"/>
          <w:color w:val="000000"/>
          <w:sz w:val="20"/>
          <w:szCs w:val="20"/>
          <w:shd w:val="clear" w:color="auto" w:fill="FFFFFF"/>
        </w:rPr>
        <w:t>i potwierdzając</w:t>
      </w:r>
      <w:r w:rsidR="005C1519">
        <w:rPr>
          <w:rFonts w:ascii="Verdana" w:hAnsi="Verdana"/>
          <w:color w:val="000000"/>
          <w:sz w:val="20"/>
          <w:szCs w:val="20"/>
          <w:shd w:val="clear" w:color="auto" w:fill="FFFFFF"/>
        </w:rPr>
        <w:t>e</w:t>
      </w:r>
      <w:r w:rsidR="003601B5" w:rsidRPr="000E5422">
        <w:rPr>
          <w:rFonts w:ascii="Verdana" w:hAnsi="Verdana"/>
          <w:color w:val="000000"/>
          <w:sz w:val="20"/>
          <w:szCs w:val="20"/>
          <w:shd w:val="clear" w:color="auto" w:fill="FFFFFF"/>
        </w:rPr>
        <w:t xml:space="preserve"> oferowaną jakość i rodzaj węgla (zawierający wszystkie wymagane przez zamawiającego parametry).</w:t>
      </w:r>
    </w:p>
    <w:p w:rsidR="003601B5" w:rsidRPr="000E5422" w:rsidRDefault="003601B5" w:rsidP="000E5422">
      <w:pPr>
        <w:widowControl w:val="0"/>
        <w:autoSpaceDE w:val="0"/>
        <w:jc w:val="both"/>
        <w:rPr>
          <w:rFonts w:ascii="Verdana" w:hAnsi="Verdana"/>
          <w:b/>
          <w:color w:val="000000"/>
          <w:sz w:val="20"/>
          <w:szCs w:val="20"/>
        </w:rPr>
      </w:pPr>
    </w:p>
    <w:p w:rsidR="003601B5" w:rsidRPr="000E5422" w:rsidRDefault="00A83B72" w:rsidP="000E5422">
      <w:pPr>
        <w:widowControl w:val="0"/>
        <w:autoSpaceDE w:val="0"/>
        <w:jc w:val="both"/>
        <w:rPr>
          <w:rFonts w:ascii="Verdana" w:hAnsi="Verdana"/>
          <w:color w:val="FF3333"/>
          <w:sz w:val="20"/>
          <w:szCs w:val="20"/>
        </w:rPr>
      </w:pPr>
      <w:r>
        <w:rPr>
          <w:rFonts w:ascii="Verdana" w:hAnsi="Verdana"/>
          <w:color w:val="000000"/>
          <w:sz w:val="20"/>
          <w:szCs w:val="20"/>
          <w:shd w:val="clear" w:color="auto" w:fill="FFFFFF"/>
        </w:rPr>
        <w:t>3</w:t>
      </w:r>
      <w:r w:rsidR="003601B5" w:rsidRPr="000E5422">
        <w:rPr>
          <w:rFonts w:ascii="Verdana" w:hAnsi="Verdana"/>
          <w:color w:val="000000"/>
          <w:sz w:val="20"/>
          <w:szCs w:val="20"/>
          <w:shd w:val="clear" w:color="auto" w:fill="FFFFFF"/>
        </w:rPr>
        <w:t>. Kody Wspólnego Słownika Zamówień - kod CPV:  09.11.12.10-5</w:t>
      </w:r>
    </w:p>
    <w:p w:rsidR="003601B5" w:rsidRPr="000E5422" w:rsidRDefault="003601B5" w:rsidP="000E5422">
      <w:pPr>
        <w:pStyle w:val="Default"/>
        <w:jc w:val="both"/>
        <w:rPr>
          <w:color w:val="auto"/>
          <w:sz w:val="20"/>
          <w:szCs w:val="20"/>
        </w:rPr>
      </w:pPr>
    </w:p>
    <w:p w:rsidR="000E5422" w:rsidRPr="000E5422" w:rsidRDefault="00A83B72" w:rsidP="000E5422">
      <w:pPr>
        <w:jc w:val="both"/>
        <w:rPr>
          <w:rFonts w:ascii="Verdana" w:hAnsi="Verdana"/>
          <w:color w:val="000000"/>
          <w:sz w:val="20"/>
          <w:szCs w:val="20"/>
        </w:rPr>
      </w:pPr>
      <w:r>
        <w:rPr>
          <w:rFonts w:ascii="Verdana" w:hAnsi="Verdana"/>
          <w:color w:val="000000"/>
          <w:sz w:val="20"/>
          <w:szCs w:val="20"/>
        </w:rPr>
        <w:t>4</w:t>
      </w:r>
      <w:r w:rsidR="000E5422" w:rsidRPr="000E5422">
        <w:rPr>
          <w:rFonts w:ascii="Verdana" w:hAnsi="Verdana"/>
          <w:color w:val="000000"/>
          <w:sz w:val="20"/>
          <w:szCs w:val="20"/>
        </w:rPr>
        <w:t>. Wymagania stawiane wykonawcy:</w:t>
      </w:r>
    </w:p>
    <w:p w:rsidR="000E5422" w:rsidRPr="000E5422" w:rsidRDefault="000E5422" w:rsidP="000E5422">
      <w:pPr>
        <w:jc w:val="both"/>
        <w:rPr>
          <w:rFonts w:ascii="Verdana" w:hAnsi="Verdana"/>
          <w:color w:val="000000"/>
          <w:sz w:val="20"/>
          <w:szCs w:val="20"/>
          <w:shd w:val="clear" w:color="auto" w:fill="FFFFFF"/>
        </w:rPr>
      </w:pPr>
      <w:r w:rsidRPr="000E5422">
        <w:rPr>
          <w:rFonts w:ascii="Verdana" w:hAnsi="Verdana"/>
          <w:color w:val="000000"/>
          <w:sz w:val="20"/>
          <w:szCs w:val="20"/>
        </w:rPr>
        <w:t>a) Wykonawca zobowiązuje się do dostarczania przedmiotu umowy o odpowiedniej jakości określonej w ofercie i ponosi za tę jakość pełną odpowiedzialność.</w:t>
      </w:r>
    </w:p>
    <w:p w:rsidR="000E5422" w:rsidRPr="000E5422" w:rsidRDefault="000E5422" w:rsidP="000E5422">
      <w:pPr>
        <w:jc w:val="both"/>
        <w:rPr>
          <w:rFonts w:ascii="Verdana" w:hAnsi="Verdana"/>
          <w:color w:val="000000"/>
          <w:sz w:val="20"/>
          <w:szCs w:val="20"/>
        </w:rPr>
      </w:pPr>
      <w:r w:rsidRPr="000E5422">
        <w:rPr>
          <w:rFonts w:ascii="Verdana" w:hAnsi="Verdana"/>
          <w:color w:val="000000"/>
          <w:sz w:val="20"/>
          <w:szCs w:val="20"/>
          <w:shd w:val="clear" w:color="auto" w:fill="FFFFFF"/>
        </w:rPr>
        <w:t>b) Wykonawca zobowiązany jest do ponownego przedstawienia aktualnego certyfikatu/świadectwa jakości węgla przy pierwszej dostawie.</w:t>
      </w:r>
    </w:p>
    <w:p w:rsidR="000E5422" w:rsidRPr="000E5422" w:rsidRDefault="000E5422" w:rsidP="000E5422">
      <w:pPr>
        <w:jc w:val="both"/>
        <w:rPr>
          <w:rFonts w:ascii="Verdana" w:hAnsi="Verdana"/>
          <w:color w:val="000000"/>
          <w:sz w:val="20"/>
          <w:szCs w:val="20"/>
        </w:rPr>
      </w:pPr>
      <w:r w:rsidRPr="000E5422">
        <w:rPr>
          <w:rFonts w:ascii="Verdana" w:hAnsi="Verdana"/>
          <w:color w:val="000000"/>
          <w:sz w:val="20"/>
          <w:szCs w:val="20"/>
        </w:rPr>
        <w:t xml:space="preserve">c) Ustalenia i decyzje dotyczące wykonywania zamówienia uzgadniane będą przez zamawiającego z ustanowionym przedstawicielem wykonawcy. </w:t>
      </w:r>
    </w:p>
    <w:p w:rsidR="000E5422" w:rsidRPr="000E5422" w:rsidRDefault="000E5422" w:rsidP="000E5422">
      <w:pPr>
        <w:jc w:val="both"/>
        <w:rPr>
          <w:rFonts w:ascii="Verdana" w:hAnsi="Verdana"/>
          <w:color w:val="000000"/>
          <w:sz w:val="20"/>
          <w:szCs w:val="20"/>
          <w:shd w:val="clear" w:color="auto" w:fill="FFFFFF"/>
        </w:rPr>
      </w:pPr>
      <w:r w:rsidRPr="000E5422">
        <w:rPr>
          <w:rFonts w:ascii="Verdana" w:hAnsi="Verdana"/>
          <w:color w:val="000000"/>
          <w:sz w:val="20"/>
          <w:szCs w:val="20"/>
        </w:rPr>
        <w:t>d) Określenie przez wykonawcę telefonów kontaktowych i numerów fax oraz inny</w:t>
      </w:r>
      <w:r>
        <w:rPr>
          <w:rFonts w:ascii="Verdana" w:hAnsi="Verdana"/>
          <w:color w:val="000000"/>
          <w:sz w:val="20"/>
          <w:szCs w:val="20"/>
        </w:rPr>
        <w:t xml:space="preserve">ch ustaleń </w:t>
      </w:r>
      <w:r w:rsidRPr="000E5422">
        <w:rPr>
          <w:rFonts w:ascii="Verdana" w:hAnsi="Verdana"/>
          <w:color w:val="000000"/>
          <w:sz w:val="20"/>
          <w:szCs w:val="20"/>
        </w:rPr>
        <w:t xml:space="preserve">niezbędnych dla sprawnego i terminowego wykonania zamówienia. </w:t>
      </w:r>
    </w:p>
    <w:p w:rsidR="000E5422" w:rsidRPr="000E5422" w:rsidRDefault="000E5422" w:rsidP="000E5422">
      <w:pPr>
        <w:widowControl w:val="0"/>
        <w:autoSpaceDE w:val="0"/>
        <w:jc w:val="both"/>
        <w:rPr>
          <w:rFonts w:ascii="Verdana" w:hAnsi="Verdana"/>
          <w:color w:val="000000"/>
          <w:sz w:val="20"/>
          <w:szCs w:val="20"/>
        </w:rPr>
      </w:pPr>
      <w:r w:rsidRPr="000E5422">
        <w:rPr>
          <w:rFonts w:ascii="Verdana" w:hAnsi="Verdana"/>
          <w:color w:val="000000"/>
          <w:sz w:val="20"/>
          <w:szCs w:val="20"/>
          <w:shd w:val="clear" w:color="auto" w:fill="FFFFFF"/>
        </w:rPr>
        <w:t>e) Zamawiający nie ponosi odpowiedzialności za szkody wyrządzone przez</w:t>
      </w:r>
      <w:r>
        <w:rPr>
          <w:rFonts w:ascii="Verdana" w:hAnsi="Verdana"/>
          <w:color w:val="000000"/>
          <w:sz w:val="20"/>
          <w:szCs w:val="20"/>
          <w:shd w:val="clear" w:color="auto" w:fill="FFFFFF"/>
        </w:rPr>
        <w:t xml:space="preserve"> wykonawcę podczas </w:t>
      </w:r>
      <w:r w:rsidRPr="000E5422">
        <w:rPr>
          <w:rFonts w:ascii="Verdana" w:hAnsi="Verdana"/>
          <w:color w:val="000000"/>
          <w:sz w:val="20"/>
          <w:szCs w:val="20"/>
          <w:shd w:val="clear" w:color="auto" w:fill="FFFFFF"/>
        </w:rPr>
        <w:t xml:space="preserve">wykonywania przedmiotu zamówienia. </w:t>
      </w:r>
    </w:p>
    <w:p w:rsidR="000E5422" w:rsidRPr="000E5422" w:rsidRDefault="000E5422" w:rsidP="000E5422">
      <w:pPr>
        <w:pStyle w:val="Tekstpodstawowy"/>
        <w:tabs>
          <w:tab w:val="left" w:pos="360"/>
        </w:tabs>
        <w:spacing w:after="0"/>
        <w:jc w:val="both"/>
        <w:rPr>
          <w:rFonts w:ascii="Verdana" w:hAnsi="Verdana"/>
          <w:color w:val="000000"/>
          <w:sz w:val="20"/>
          <w:szCs w:val="20"/>
        </w:rPr>
      </w:pPr>
      <w:r w:rsidRPr="000E5422">
        <w:rPr>
          <w:rFonts w:ascii="Verdana" w:hAnsi="Verdana"/>
          <w:color w:val="000000"/>
          <w:sz w:val="20"/>
          <w:szCs w:val="20"/>
        </w:rPr>
        <w:t xml:space="preserve">f) Wykonawca zobowiązuje się do sukcesywnego dostarczania przedmiotu umowy własnym transportem na wskazany przez </w:t>
      </w:r>
      <w:r>
        <w:rPr>
          <w:rFonts w:ascii="Verdana" w:hAnsi="Verdana"/>
          <w:color w:val="000000"/>
          <w:sz w:val="20"/>
          <w:szCs w:val="20"/>
        </w:rPr>
        <w:t>zamawiającego</w:t>
      </w:r>
      <w:r w:rsidRPr="000E5422">
        <w:rPr>
          <w:rFonts w:ascii="Verdana" w:hAnsi="Verdana"/>
          <w:color w:val="000000"/>
          <w:sz w:val="20"/>
          <w:szCs w:val="20"/>
        </w:rPr>
        <w:t xml:space="preserve"> adres na terenie </w:t>
      </w:r>
      <w:r>
        <w:rPr>
          <w:rFonts w:ascii="Verdana" w:hAnsi="Verdana"/>
          <w:color w:val="000000"/>
          <w:sz w:val="20"/>
          <w:szCs w:val="20"/>
        </w:rPr>
        <w:t>gminy Dobiegniew</w:t>
      </w:r>
      <w:r w:rsidRPr="000E5422">
        <w:rPr>
          <w:rFonts w:ascii="Verdana" w:hAnsi="Verdana"/>
          <w:color w:val="000000"/>
          <w:sz w:val="20"/>
          <w:szCs w:val="20"/>
        </w:rPr>
        <w:t xml:space="preserve">, zgodnie ze zleceniem na dostawę opału wystawionym przez zamawiającego </w:t>
      </w:r>
      <w:r>
        <w:rPr>
          <w:rFonts w:ascii="Verdana" w:hAnsi="Verdana"/>
          <w:color w:val="000000"/>
          <w:sz w:val="20"/>
          <w:szCs w:val="20"/>
        </w:rPr>
        <w:t xml:space="preserve">                   </w:t>
      </w:r>
      <w:r w:rsidRPr="000E5422">
        <w:rPr>
          <w:rFonts w:ascii="Verdana" w:hAnsi="Verdana"/>
          <w:color w:val="000000"/>
          <w:sz w:val="20"/>
          <w:szCs w:val="20"/>
        </w:rPr>
        <w:t xml:space="preserve">i dostarczonym do punktu sprzedaży przez klienta, stanowiącym załącznik do umowy. </w:t>
      </w:r>
    </w:p>
    <w:p w:rsidR="000E5422" w:rsidRPr="000E5422" w:rsidRDefault="000E5422" w:rsidP="000E5422">
      <w:pPr>
        <w:pStyle w:val="Tekstpodstawowy"/>
        <w:tabs>
          <w:tab w:val="left" w:pos="360"/>
        </w:tabs>
        <w:spacing w:after="0"/>
        <w:jc w:val="both"/>
        <w:rPr>
          <w:rFonts w:ascii="Verdana" w:hAnsi="Verdana"/>
          <w:color w:val="000000"/>
          <w:sz w:val="20"/>
          <w:szCs w:val="20"/>
        </w:rPr>
      </w:pPr>
      <w:r w:rsidRPr="000E5422">
        <w:rPr>
          <w:rFonts w:ascii="Verdana" w:hAnsi="Verdana"/>
          <w:color w:val="000000"/>
          <w:sz w:val="20"/>
          <w:szCs w:val="20"/>
        </w:rPr>
        <w:t>g) Wykonawca zobowiązany jest dostarczyć towar w terminie uzgodnionym z klientem zamawiającego. Termin ten nie powinien być dłuższy niż 7 dni od momentu otrzymania zlecenia od klienta, z zastrzeżeniem pkt h).</w:t>
      </w:r>
    </w:p>
    <w:p w:rsidR="000E5422" w:rsidRPr="000E5422" w:rsidRDefault="000E5422" w:rsidP="000E5422">
      <w:pPr>
        <w:pStyle w:val="Tekstpodstawowy"/>
        <w:tabs>
          <w:tab w:val="left" w:pos="360"/>
        </w:tabs>
        <w:spacing w:after="0"/>
        <w:jc w:val="both"/>
        <w:rPr>
          <w:rFonts w:ascii="Verdana" w:hAnsi="Verdana"/>
          <w:color w:val="000000"/>
          <w:sz w:val="20"/>
          <w:szCs w:val="20"/>
        </w:rPr>
      </w:pPr>
      <w:r w:rsidRPr="000E5422">
        <w:rPr>
          <w:rFonts w:ascii="Verdana" w:hAnsi="Verdana"/>
          <w:color w:val="000000"/>
          <w:sz w:val="20"/>
          <w:szCs w:val="20"/>
        </w:rPr>
        <w:t xml:space="preserve">h) Wykonawca zobowiązany jest zawiadomić zamawiającego o nieobecności klienta pod wskazanym adresem i w ustalonym z dostawcą terminie. Termin kolejnej dostawy uzgadniany będzie z zamawiającym po wcześniejszym ustaleniu przyczyny nieobecności klienta. </w:t>
      </w:r>
    </w:p>
    <w:p w:rsidR="000E5422" w:rsidRPr="000E5422" w:rsidRDefault="000E5422" w:rsidP="000E5422">
      <w:pPr>
        <w:pStyle w:val="Tekstpodstawowy"/>
        <w:tabs>
          <w:tab w:val="left" w:pos="360"/>
        </w:tabs>
        <w:spacing w:after="0"/>
        <w:jc w:val="both"/>
        <w:rPr>
          <w:rFonts w:ascii="Verdana" w:hAnsi="Verdana"/>
          <w:color w:val="000000"/>
          <w:sz w:val="20"/>
          <w:szCs w:val="20"/>
        </w:rPr>
      </w:pPr>
      <w:r w:rsidRPr="000E5422">
        <w:rPr>
          <w:rFonts w:ascii="Verdana" w:hAnsi="Verdana"/>
          <w:color w:val="000000"/>
          <w:sz w:val="20"/>
          <w:szCs w:val="20"/>
        </w:rPr>
        <w:t>i) W przypadku zgłoszeń reklamacyjnych ze strony odbiorców zamawiający zastrzega sobie możliwość wyrywkowej kontroli w zakresie:</w:t>
      </w:r>
    </w:p>
    <w:p w:rsidR="000E5422" w:rsidRPr="000E5422" w:rsidRDefault="000E5422" w:rsidP="000E5422">
      <w:pPr>
        <w:pStyle w:val="Tekstpodstawowy"/>
        <w:tabs>
          <w:tab w:val="left" w:pos="360"/>
        </w:tabs>
        <w:spacing w:after="0"/>
        <w:jc w:val="both"/>
        <w:rPr>
          <w:rFonts w:ascii="Verdana" w:hAnsi="Verdana"/>
          <w:color w:val="000000"/>
          <w:sz w:val="20"/>
          <w:szCs w:val="20"/>
        </w:rPr>
      </w:pPr>
      <w:r w:rsidRPr="000E5422">
        <w:rPr>
          <w:rFonts w:ascii="Verdana" w:hAnsi="Verdana"/>
          <w:color w:val="000000"/>
          <w:sz w:val="20"/>
          <w:szCs w:val="20"/>
        </w:rPr>
        <w:t xml:space="preserve">- </w:t>
      </w:r>
      <w:r w:rsidRPr="000E5422">
        <w:rPr>
          <w:rFonts w:ascii="Verdana" w:hAnsi="Verdana"/>
          <w:b/>
          <w:color w:val="000000"/>
          <w:sz w:val="20"/>
          <w:szCs w:val="20"/>
        </w:rPr>
        <w:t>jakości węgla</w:t>
      </w:r>
      <w:r w:rsidRPr="000E5422">
        <w:rPr>
          <w:rFonts w:ascii="Verdana" w:hAnsi="Verdana"/>
          <w:color w:val="000000"/>
          <w:sz w:val="20"/>
          <w:szCs w:val="20"/>
        </w:rPr>
        <w:t xml:space="preserve">, poprzez okazanie przez wykonawcę </w:t>
      </w:r>
      <w:r w:rsidRPr="000E5422">
        <w:rPr>
          <w:rFonts w:ascii="Verdana" w:hAnsi="Verdana"/>
          <w:color w:val="000000"/>
          <w:sz w:val="20"/>
          <w:szCs w:val="20"/>
          <w:shd w:val="clear" w:color="auto" w:fill="FFFFFF"/>
        </w:rPr>
        <w:t xml:space="preserve">certyfikatu/świadectwa jakości do danej partii, wystawionego przez producenta i potwierdzającego zaoferowaną jakość </w:t>
      </w:r>
      <w:r>
        <w:rPr>
          <w:rFonts w:ascii="Verdana" w:hAnsi="Verdana"/>
          <w:color w:val="000000"/>
          <w:sz w:val="20"/>
          <w:szCs w:val="20"/>
          <w:shd w:val="clear" w:color="auto" w:fill="FFFFFF"/>
        </w:rPr>
        <w:t xml:space="preserve">                   </w:t>
      </w:r>
      <w:r w:rsidRPr="000E5422">
        <w:rPr>
          <w:rFonts w:ascii="Verdana" w:hAnsi="Verdana"/>
          <w:color w:val="000000"/>
          <w:sz w:val="20"/>
          <w:szCs w:val="20"/>
          <w:shd w:val="clear" w:color="auto" w:fill="FFFFFF"/>
        </w:rPr>
        <w:t>i rodzaj węgla (zawierającego wszystkie wymagane przez zamawiającego parametry)</w:t>
      </w:r>
      <w:r w:rsidRPr="000E5422">
        <w:rPr>
          <w:rFonts w:ascii="Verdana" w:hAnsi="Verdana"/>
          <w:color w:val="000000"/>
          <w:sz w:val="20"/>
          <w:szCs w:val="20"/>
        </w:rPr>
        <w:t xml:space="preserve"> </w:t>
      </w:r>
    </w:p>
    <w:p w:rsidR="000E5422" w:rsidRPr="000E5422" w:rsidRDefault="000E5422" w:rsidP="000E5422">
      <w:pPr>
        <w:pStyle w:val="Tekstpodstawowy"/>
        <w:tabs>
          <w:tab w:val="left" w:pos="360"/>
        </w:tabs>
        <w:spacing w:after="0"/>
        <w:jc w:val="both"/>
        <w:rPr>
          <w:rFonts w:ascii="Verdana" w:hAnsi="Verdana"/>
          <w:color w:val="000000"/>
          <w:sz w:val="20"/>
          <w:szCs w:val="20"/>
        </w:rPr>
      </w:pPr>
      <w:r w:rsidRPr="000E5422">
        <w:rPr>
          <w:rFonts w:ascii="Verdana" w:hAnsi="Verdana"/>
          <w:color w:val="000000"/>
          <w:sz w:val="20"/>
          <w:szCs w:val="20"/>
        </w:rPr>
        <w:t xml:space="preserve">- </w:t>
      </w:r>
      <w:r w:rsidRPr="000E5422">
        <w:rPr>
          <w:rFonts w:ascii="Verdana" w:hAnsi="Verdana"/>
          <w:b/>
          <w:color w:val="000000"/>
          <w:sz w:val="20"/>
          <w:szCs w:val="20"/>
        </w:rPr>
        <w:t>ilości węgla,</w:t>
      </w:r>
      <w:r w:rsidRPr="000E5422">
        <w:rPr>
          <w:rFonts w:ascii="Verdana" w:hAnsi="Verdana"/>
          <w:color w:val="000000"/>
          <w:sz w:val="20"/>
          <w:szCs w:val="20"/>
        </w:rPr>
        <w:t xml:space="preserve"> poprzez przeważenie w obecności przedstawicieli zamawiającego </w:t>
      </w:r>
      <w:r>
        <w:rPr>
          <w:rFonts w:ascii="Verdana" w:hAnsi="Verdana"/>
          <w:color w:val="000000"/>
          <w:sz w:val="20"/>
          <w:szCs w:val="20"/>
        </w:rPr>
        <w:t xml:space="preserve">                        </w:t>
      </w:r>
      <w:r w:rsidRPr="000E5422">
        <w:rPr>
          <w:rFonts w:ascii="Verdana" w:hAnsi="Verdana"/>
          <w:color w:val="000000"/>
          <w:sz w:val="20"/>
          <w:szCs w:val="20"/>
        </w:rPr>
        <w:t>i wykonawcy - na koszt wykonawcy.</w:t>
      </w:r>
    </w:p>
    <w:p w:rsidR="000E5422" w:rsidRPr="000E5422" w:rsidRDefault="000E5422" w:rsidP="000E5422">
      <w:pPr>
        <w:pStyle w:val="Tekstpodstawowy"/>
        <w:tabs>
          <w:tab w:val="left" w:pos="360"/>
        </w:tabs>
        <w:spacing w:after="0"/>
        <w:jc w:val="both"/>
        <w:rPr>
          <w:rFonts w:ascii="Verdana" w:hAnsi="Verdana"/>
          <w:color w:val="000000"/>
          <w:sz w:val="20"/>
          <w:szCs w:val="20"/>
        </w:rPr>
      </w:pPr>
      <w:r w:rsidRPr="000E5422">
        <w:rPr>
          <w:rFonts w:ascii="Verdana" w:hAnsi="Verdana"/>
          <w:color w:val="000000"/>
          <w:sz w:val="20"/>
          <w:szCs w:val="20"/>
        </w:rPr>
        <w:t>j) W przypadku stwierdzenia braków ilościowych węgla wykonawca zobowiązany jest do ich niezwłocznego uzupełnienia.</w:t>
      </w:r>
    </w:p>
    <w:p w:rsidR="000E5422" w:rsidRPr="000E5422" w:rsidRDefault="000E5422" w:rsidP="000E5422">
      <w:pPr>
        <w:pStyle w:val="Tekstpodstawowy"/>
        <w:tabs>
          <w:tab w:val="left" w:pos="360"/>
        </w:tabs>
        <w:spacing w:after="0"/>
        <w:jc w:val="both"/>
        <w:rPr>
          <w:rFonts w:ascii="Verdana" w:hAnsi="Verdana"/>
          <w:color w:val="000000"/>
          <w:sz w:val="20"/>
          <w:szCs w:val="20"/>
        </w:rPr>
      </w:pPr>
      <w:r w:rsidRPr="000E5422">
        <w:rPr>
          <w:rFonts w:ascii="Verdana" w:hAnsi="Verdana"/>
          <w:color w:val="000000"/>
          <w:sz w:val="20"/>
          <w:szCs w:val="20"/>
        </w:rPr>
        <w:t xml:space="preserve">k) W przypadku wątpliwości dotyczących jakości węgla (w wyniku zgłoszeń od klientów) zamawiający zastrzega sobie również prawo do kontroli opału przez niezależny podmiot uprawniony do tej kontroli - na koszt wykonawcy. </w:t>
      </w:r>
    </w:p>
    <w:p w:rsidR="003601B5" w:rsidRDefault="003601B5" w:rsidP="003A6860">
      <w:pPr>
        <w:pStyle w:val="Default"/>
        <w:rPr>
          <w:color w:val="auto"/>
          <w:sz w:val="20"/>
          <w:szCs w:val="20"/>
        </w:rPr>
      </w:pPr>
    </w:p>
    <w:p w:rsidR="00E1079F" w:rsidRDefault="00E1079F" w:rsidP="003A6860">
      <w:pPr>
        <w:pStyle w:val="Default"/>
        <w:rPr>
          <w:color w:val="auto"/>
          <w:sz w:val="20"/>
          <w:szCs w:val="20"/>
        </w:rPr>
      </w:pPr>
    </w:p>
    <w:p w:rsidR="00DA5278" w:rsidRPr="00DA5278" w:rsidRDefault="00DA5278" w:rsidP="00DA5278">
      <w:pPr>
        <w:jc w:val="both"/>
        <w:rPr>
          <w:rFonts w:ascii="Verdana" w:hAnsi="Verdana"/>
          <w:sz w:val="20"/>
          <w:szCs w:val="20"/>
        </w:rPr>
      </w:pPr>
    </w:p>
    <w:p w:rsidR="00E1079F" w:rsidRDefault="00E1079F" w:rsidP="00DA5278">
      <w:pPr>
        <w:autoSpaceDE w:val="0"/>
        <w:autoSpaceDN w:val="0"/>
        <w:adjustRightInd w:val="0"/>
        <w:jc w:val="both"/>
        <w:rPr>
          <w:rFonts w:ascii="Verdana" w:hAnsi="Verdana"/>
          <w:color w:val="000000"/>
          <w:sz w:val="20"/>
          <w:szCs w:val="20"/>
        </w:rPr>
      </w:pPr>
    </w:p>
    <w:p w:rsidR="00847F5D" w:rsidRDefault="00847F5D" w:rsidP="00847F5D">
      <w:pPr>
        <w:pStyle w:val="Default"/>
        <w:jc w:val="both"/>
        <w:rPr>
          <w:rFonts w:cs="Times New Roman"/>
          <w:color w:val="auto"/>
          <w:sz w:val="20"/>
          <w:szCs w:val="20"/>
        </w:rPr>
      </w:pPr>
    </w:p>
    <w:p w:rsidR="00847F5D" w:rsidRDefault="00847F5D" w:rsidP="00847F5D">
      <w:pPr>
        <w:pStyle w:val="Default"/>
        <w:jc w:val="both"/>
        <w:rPr>
          <w:rFonts w:cs="Times New Roman"/>
          <w:color w:val="auto"/>
          <w:sz w:val="20"/>
          <w:szCs w:val="20"/>
        </w:rPr>
      </w:pPr>
    </w:p>
    <w:p w:rsidR="000E5422" w:rsidRPr="000E5422" w:rsidRDefault="000E5422" w:rsidP="000E5422">
      <w:pPr>
        <w:widowControl w:val="0"/>
        <w:autoSpaceDE w:val="0"/>
        <w:jc w:val="both"/>
        <w:rPr>
          <w:rFonts w:ascii="Verdana" w:hAnsi="Verdana"/>
          <w:color w:val="000000"/>
          <w:sz w:val="20"/>
          <w:szCs w:val="20"/>
        </w:rPr>
      </w:pPr>
      <w:r w:rsidRPr="000E5422">
        <w:rPr>
          <w:rFonts w:ascii="Verdana" w:hAnsi="Verdana"/>
          <w:b/>
          <w:bCs/>
          <w:color w:val="000000"/>
          <w:sz w:val="20"/>
          <w:szCs w:val="20"/>
        </w:rPr>
        <w:t>III. Termin wykonania zamówienia</w:t>
      </w:r>
    </w:p>
    <w:p w:rsidR="003601B5" w:rsidRDefault="001E0B23" w:rsidP="000E5422">
      <w:pPr>
        <w:jc w:val="both"/>
        <w:rPr>
          <w:rFonts w:ascii="Verdana" w:hAnsi="Verdana"/>
          <w:sz w:val="20"/>
          <w:szCs w:val="20"/>
        </w:rPr>
      </w:pPr>
      <w:r>
        <w:rPr>
          <w:rFonts w:ascii="Verdana" w:hAnsi="Verdana"/>
          <w:sz w:val="20"/>
          <w:szCs w:val="20"/>
        </w:rPr>
        <w:t xml:space="preserve">CZĘŚĆ I - </w:t>
      </w:r>
      <w:r w:rsidR="003601B5" w:rsidRPr="000E5422">
        <w:rPr>
          <w:rFonts w:ascii="Verdana" w:hAnsi="Verdana"/>
          <w:sz w:val="20"/>
          <w:szCs w:val="20"/>
        </w:rPr>
        <w:t>Termin realizacji czas obowiązywani</w:t>
      </w:r>
      <w:r w:rsidR="000E5422">
        <w:rPr>
          <w:rFonts w:ascii="Verdana" w:hAnsi="Verdana"/>
          <w:sz w:val="20"/>
          <w:szCs w:val="20"/>
        </w:rPr>
        <w:t xml:space="preserve">a umowy </w:t>
      </w:r>
      <w:r>
        <w:rPr>
          <w:rFonts w:ascii="Verdana" w:hAnsi="Verdana"/>
          <w:sz w:val="20"/>
          <w:szCs w:val="20"/>
        </w:rPr>
        <w:t>od 01 sierpnia 201</w:t>
      </w:r>
      <w:r w:rsidR="00E1111C">
        <w:rPr>
          <w:rFonts w:ascii="Verdana" w:hAnsi="Verdana"/>
          <w:sz w:val="20"/>
          <w:szCs w:val="20"/>
        </w:rPr>
        <w:t xml:space="preserve">9 </w:t>
      </w:r>
      <w:r>
        <w:rPr>
          <w:rFonts w:ascii="Verdana" w:hAnsi="Verdana"/>
          <w:sz w:val="20"/>
          <w:szCs w:val="20"/>
        </w:rPr>
        <w:t xml:space="preserve">r. </w:t>
      </w:r>
      <w:r w:rsidR="003601B5" w:rsidRPr="000E5422">
        <w:rPr>
          <w:rFonts w:ascii="Verdana" w:hAnsi="Verdana"/>
          <w:sz w:val="20"/>
          <w:szCs w:val="20"/>
        </w:rPr>
        <w:t>do 30 maja 20</w:t>
      </w:r>
      <w:r w:rsidR="00A86B05">
        <w:rPr>
          <w:rFonts w:ascii="Verdana" w:hAnsi="Verdana"/>
          <w:sz w:val="20"/>
          <w:szCs w:val="20"/>
        </w:rPr>
        <w:t>20</w:t>
      </w:r>
      <w:r w:rsidR="003601B5" w:rsidRPr="000E5422">
        <w:rPr>
          <w:rFonts w:ascii="Verdana" w:hAnsi="Verdana"/>
          <w:sz w:val="20"/>
          <w:szCs w:val="20"/>
        </w:rPr>
        <w:t xml:space="preserve"> roku. </w:t>
      </w:r>
    </w:p>
    <w:p w:rsidR="001E0B23" w:rsidRPr="000E5422" w:rsidRDefault="001E0B23" w:rsidP="000E5422">
      <w:pPr>
        <w:jc w:val="both"/>
        <w:rPr>
          <w:rFonts w:ascii="Verdana" w:hAnsi="Verdana"/>
          <w:sz w:val="20"/>
          <w:szCs w:val="20"/>
        </w:rPr>
      </w:pPr>
      <w:r>
        <w:rPr>
          <w:rFonts w:ascii="Verdana" w:hAnsi="Verdana"/>
          <w:sz w:val="20"/>
          <w:szCs w:val="20"/>
        </w:rPr>
        <w:t xml:space="preserve">CZĘŚĆ II - </w:t>
      </w:r>
      <w:r w:rsidRPr="000E5422">
        <w:rPr>
          <w:rFonts w:ascii="Verdana" w:hAnsi="Verdana"/>
          <w:sz w:val="20"/>
          <w:szCs w:val="20"/>
        </w:rPr>
        <w:t>Termin realizacji czas obowiązywani</w:t>
      </w:r>
      <w:r>
        <w:rPr>
          <w:rFonts w:ascii="Verdana" w:hAnsi="Verdana"/>
          <w:sz w:val="20"/>
          <w:szCs w:val="20"/>
        </w:rPr>
        <w:t>a umowy od 01 września 201</w:t>
      </w:r>
      <w:r w:rsidR="00A86B05">
        <w:rPr>
          <w:rFonts w:ascii="Verdana" w:hAnsi="Verdana"/>
          <w:sz w:val="20"/>
          <w:szCs w:val="20"/>
        </w:rPr>
        <w:t>9</w:t>
      </w:r>
      <w:r>
        <w:rPr>
          <w:rFonts w:ascii="Verdana" w:hAnsi="Verdana"/>
          <w:sz w:val="20"/>
          <w:szCs w:val="20"/>
        </w:rPr>
        <w:t>r. do                 28 lutego 20</w:t>
      </w:r>
      <w:r w:rsidR="00A86B05">
        <w:rPr>
          <w:rFonts w:ascii="Verdana" w:hAnsi="Verdana"/>
          <w:sz w:val="20"/>
          <w:szCs w:val="20"/>
        </w:rPr>
        <w:t>20</w:t>
      </w:r>
      <w:r>
        <w:rPr>
          <w:rFonts w:ascii="Verdana" w:hAnsi="Verdana"/>
          <w:sz w:val="20"/>
          <w:szCs w:val="20"/>
        </w:rPr>
        <w:t xml:space="preserve"> r.</w:t>
      </w:r>
    </w:p>
    <w:p w:rsidR="000C26B6" w:rsidRPr="00CA6E64" w:rsidRDefault="000C26B6" w:rsidP="003601B5">
      <w:pPr>
        <w:jc w:val="both"/>
        <w:rPr>
          <w:b/>
          <w:bCs/>
          <w:sz w:val="20"/>
          <w:szCs w:val="20"/>
        </w:rPr>
      </w:pPr>
    </w:p>
    <w:p w:rsidR="000E5422" w:rsidRPr="000E5422" w:rsidRDefault="000E5422" w:rsidP="00F66295">
      <w:pPr>
        <w:widowControl w:val="0"/>
        <w:autoSpaceDE w:val="0"/>
        <w:jc w:val="both"/>
        <w:rPr>
          <w:rFonts w:ascii="Verdana" w:hAnsi="Verdana"/>
          <w:color w:val="000000"/>
          <w:sz w:val="20"/>
          <w:szCs w:val="20"/>
        </w:rPr>
      </w:pPr>
      <w:r w:rsidRPr="000E5422">
        <w:rPr>
          <w:rFonts w:ascii="Verdana" w:hAnsi="Verdana"/>
          <w:b/>
          <w:bCs/>
          <w:color w:val="000000"/>
          <w:sz w:val="20"/>
          <w:szCs w:val="20"/>
        </w:rPr>
        <w:t>IV. Warunki udziału w postępowaniu oraz opis sposobu dokonywania oceny spełnienia tych warunków</w:t>
      </w:r>
    </w:p>
    <w:p w:rsidR="000E5422" w:rsidRPr="000E5422" w:rsidRDefault="000E5422" w:rsidP="000E5422">
      <w:pPr>
        <w:jc w:val="both"/>
        <w:rPr>
          <w:rFonts w:ascii="Verdana" w:hAnsi="Verdana"/>
          <w:color w:val="000000"/>
          <w:sz w:val="20"/>
          <w:szCs w:val="20"/>
        </w:rPr>
      </w:pPr>
      <w:r w:rsidRPr="000E5422">
        <w:rPr>
          <w:rFonts w:ascii="Verdana" w:hAnsi="Verdana"/>
          <w:color w:val="000000"/>
          <w:sz w:val="20"/>
          <w:szCs w:val="20"/>
        </w:rPr>
        <w:t>1. O udzielenie niniejszego zamówienia mogą ubiegać się wykonawcy, którzy spe</w:t>
      </w:r>
      <w:r>
        <w:rPr>
          <w:rFonts w:ascii="Verdana" w:hAnsi="Verdana"/>
          <w:color w:val="000000"/>
          <w:sz w:val="20"/>
          <w:szCs w:val="20"/>
        </w:rPr>
        <w:t xml:space="preserve">łniają warunki, </w:t>
      </w:r>
      <w:r w:rsidRPr="000E5422">
        <w:rPr>
          <w:rFonts w:ascii="Verdana" w:hAnsi="Verdana"/>
          <w:color w:val="000000"/>
          <w:sz w:val="20"/>
          <w:szCs w:val="20"/>
        </w:rPr>
        <w:t>dotyczące:</w:t>
      </w:r>
    </w:p>
    <w:p w:rsidR="000E5422" w:rsidRPr="000E5422" w:rsidRDefault="000E5422" w:rsidP="000E5422">
      <w:pPr>
        <w:jc w:val="both"/>
        <w:rPr>
          <w:rFonts w:ascii="Verdana" w:hAnsi="Verdana"/>
          <w:color w:val="000000"/>
          <w:sz w:val="20"/>
          <w:szCs w:val="20"/>
        </w:rPr>
      </w:pPr>
    </w:p>
    <w:p w:rsidR="000E5422" w:rsidRPr="000E5422" w:rsidRDefault="000E5422" w:rsidP="000E5422">
      <w:pPr>
        <w:jc w:val="both"/>
        <w:rPr>
          <w:rFonts w:ascii="Verdana" w:hAnsi="Verdana"/>
          <w:color w:val="000000"/>
          <w:sz w:val="20"/>
          <w:szCs w:val="20"/>
        </w:rPr>
      </w:pPr>
      <w:r w:rsidRPr="000E5422">
        <w:rPr>
          <w:rFonts w:ascii="Verdana" w:hAnsi="Verdana"/>
          <w:color w:val="000000"/>
          <w:sz w:val="20"/>
          <w:szCs w:val="20"/>
        </w:rPr>
        <w:t>a) kompetencji lub uprawnień do prowadzenia określonej działalności zawodowej, o ile wynika to z odrębnych przepisów - działalność prowadzona na potrzeby wykonania przedmiotu zamówienia nie wymaga posiadania specjalnych uprawnień.</w:t>
      </w:r>
    </w:p>
    <w:p w:rsidR="00A83B72" w:rsidRPr="000E5422" w:rsidRDefault="00A83B72" w:rsidP="00A83B72">
      <w:pPr>
        <w:widowControl w:val="0"/>
        <w:autoSpaceDE w:val="0"/>
        <w:jc w:val="both"/>
        <w:rPr>
          <w:rFonts w:ascii="Verdana" w:hAnsi="Verdana"/>
          <w:color w:val="000000"/>
          <w:sz w:val="20"/>
          <w:szCs w:val="20"/>
        </w:rPr>
      </w:pPr>
      <w:r w:rsidRPr="000E5422">
        <w:rPr>
          <w:rFonts w:ascii="Verdana" w:hAnsi="Verdana"/>
          <w:color w:val="000000"/>
          <w:sz w:val="20"/>
          <w:szCs w:val="20"/>
        </w:rPr>
        <w:t>Zamawiający nie wyznacza szczegółowego warunku w tym zakresie.</w:t>
      </w:r>
    </w:p>
    <w:p w:rsidR="000E5422" w:rsidRPr="000E5422" w:rsidRDefault="000E5422" w:rsidP="000E5422">
      <w:pPr>
        <w:widowControl w:val="0"/>
        <w:autoSpaceDE w:val="0"/>
        <w:jc w:val="both"/>
        <w:rPr>
          <w:rFonts w:ascii="Verdana" w:hAnsi="Verdana"/>
          <w:color w:val="000000"/>
          <w:sz w:val="20"/>
          <w:szCs w:val="20"/>
        </w:rPr>
      </w:pPr>
    </w:p>
    <w:p w:rsidR="000E5422" w:rsidRDefault="000E5422" w:rsidP="000E5422">
      <w:pPr>
        <w:widowControl w:val="0"/>
        <w:autoSpaceDE w:val="0"/>
        <w:jc w:val="both"/>
        <w:rPr>
          <w:rFonts w:ascii="Verdana" w:hAnsi="Verdana"/>
          <w:color w:val="000000"/>
          <w:sz w:val="20"/>
          <w:szCs w:val="20"/>
          <w:shd w:val="clear" w:color="auto" w:fill="FFFFFF"/>
        </w:rPr>
      </w:pPr>
      <w:r w:rsidRPr="000E5422">
        <w:rPr>
          <w:rFonts w:ascii="Verdana" w:hAnsi="Verdana"/>
          <w:color w:val="000000"/>
          <w:sz w:val="20"/>
          <w:szCs w:val="20"/>
          <w:shd w:val="clear" w:color="auto" w:fill="FFFFFF"/>
        </w:rPr>
        <w:t>b) zdolności technicznej lub zawodowej:</w:t>
      </w:r>
    </w:p>
    <w:p w:rsidR="00A83B72" w:rsidRPr="000E5422" w:rsidRDefault="00A83B72" w:rsidP="000E5422">
      <w:pPr>
        <w:widowControl w:val="0"/>
        <w:autoSpaceDE w:val="0"/>
        <w:jc w:val="both"/>
        <w:rPr>
          <w:rFonts w:ascii="Verdana" w:hAnsi="Verdana"/>
          <w:color w:val="000000"/>
          <w:sz w:val="20"/>
          <w:szCs w:val="20"/>
          <w:shd w:val="clear" w:color="auto" w:fill="FFFFFF"/>
        </w:rPr>
      </w:pPr>
      <w:r>
        <w:rPr>
          <w:rFonts w:ascii="Verdana" w:hAnsi="Verdana"/>
          <w:color w:val="000000"/>
          <w:sz w:val="20"/>
          <w:szCs w:val="20"/>
          <w:shd w:val="clear" w:color="auto" w:fill="FFFFFF"/>
        </w:rPr>
        <w:t>DLA CZĘŚCI I</w:t>
      </w:r>
    </w:p>
    <w:p w:rsidR="000E5422" w:rsidRPr="000E5422" w:rsidRDefault="000E5422" w:rsidP="000E5422">
      <w:pPr>
        <w:jc w:val="both"/>
        <w:rPr>
          <w:rFonts w:ascii="Verdana" w:hAnsi="Verdana"/>
          <w:color w:val="000000"/>
          <w:sz w:val="20"/>
          <w:szCs w:val="20"/>
          <w:u w:val="single"/>
          <w:shd w:val="clear" w:color="auto" w:fill="FFFFFF"/>
        </w:rPr>
      </w:pPr>
      <w:r w:rsidRPr="000E5422">
        <w:rPr>
          <w:rFonts w:ascii="Verdana" w:hAnsi="Verdana"/>
          <w:color w:val="000000"/>
          <w:sz w:val="20"/>
          <w:szCs w:val="20"/>
          <w:shd w:val="clear" w:color="auto" w:fill="FFFFFF"/>
        </w:rPr>
        <w:t xml:space="preserve">- wykonanie lub wykonywanie </w:t>
      </w:r>
      <w:r w:rsidRPr="000E5422">
        <w:rPr>
          <w:rFonts w:ascii="Verdana" w:hAnsi="Verdana"/>
          <w:b/>
          <w:bCs/>
          <w:color w:val="000000"/>
          <w:sz w:val="20"/>
          <w:szCs w:val="20"/>
          <w:shd w:val="clear" w:color="auto" w:fill="FFFFFF"/>
        </w:rPr>
        <w:t>co najmniej dwóch  dostaw</w:t>
      </w:r>
      <w:r w:rsidRPr="000E5422">
        <w:rPr>
          <w:rFonts w:ascii="Verdana" w:hAnsi="Verdana"/>
          <w:color w:val="000000"/>
          <w:sz w:val="20"/>
          <w:szCs w:val="20"/>
          <w:shd w:val="clear" w:color="auto" w:fill="FFFFFF"/>
        </w:rPr>
        <w:t xml:space="preserve"> węgla kamiennego (kostki, orzecha, groszku lub miału) o wartości </w:t>
      </w:r>
      <w:r w:rsidRPr="000E5422">
        <w:rPr>
          <w:rFonts w:ascii="Verdana" w:hAnsi="Verdana"/>
          <w:b/>
          <w:bCs/>
          <w:color w:val="000000"/>
          <w:sz w:val="20"/>
          <w:szCs w:val="20"/>
          <w:shd w:val="clear" w:color="auto" w:fill="FFFFFF"/>
        </w:rPr>
        <w:t xml:space="preserve">co najmniej 300.000,00 zł każda </w:t>
      </w:r>
      <w:r w:rsidRPr="000E5422">
        <w:rPr>
          <w:rFonts w:ascii="Verdana" w:hAnsi="Verdana"/>
          <w:color w:val="000000"/>
          <w:sz w:val="20"/>
          <w:szCs w:val="20"/>
          <w:shd w:val="clear" w:color="auto" w:fill="FFFFFF"/>
        </w:rPr>
        <w:t>w okresie ostatnich trzech lat przed upływem terminu składania ofert, a jeżeli okres prowadzenia działalności jest krótszy - w tym okresie, z podaniem ich wartości, przedmiotu, dat wykonania i odbiorców oraz załączeniem dokumentu potwierdzającego, że te dostawy zostały wykonane lub są wykonywane należycie.</w:t>
      </w:r>
    </w:p>
    <w:p w:rsidR="000E5422" w:rsidRPr="000E5422" w:rsidRDefault="000E5422" w:rsidP="000E5422">
      <w:pPr>
        <w:jc w:val="both"/>
        <w:rPr>
          <w:rFonts w:ascii="Verdana" w:hAnsi="Verdana"/>
          <w:color w:val="000000"/>
          <w:sz w:val="20"/>
          <w:szCs w:val="20"/>
          <w:shd w:val="clear" w:color="auto" w:fill="FFFFFF"/>
        </w:rPr>
      </w:pPr>
      <w:r w:rsidRPr="000E5422">
        <w:rPr>
          <w:rFonts w:ascii="Verdana" w:hAnsi="Verdana"/>
          <w:color w:val="000000"/>
          <w:sz w:val="20"/>
          <w:szCs w:val="20"/>
          <w:u w:val="single"/>
          <w:shd w:val="clear" w:color="auto" w:fill="FFFFFF"/>
        </w:rPr>
        <w:t>W przypadku dostaw wykonywanych warunek zostanie spełniony, jeśli wartość zrealizowanych dostaw do terminu składania ofert wyniesie co najmniej 300.000,00 zł.</w:t>
      </w:r>
    </w:p>
    <w:p w:rsidR="00F66295" w:rsidRDefault="00F66295" w:rsidP="00F66295">
      <w:pPr>
        <w:jc w:val="both"/>
        <w:rPr>
          <w:rFonts w:ascii="Verdana" w:hAnsi="Verdana"/>
          <w:color w:val="000000"/>
          <w:sz w:val="20"/>
          <w:szCs w:val="20"/>
          <w:shd w:val="clear" w:color="auto" w:fill="FFFFFF"/>
        </w:rPr>
      </w:pPr>
    </w:p>
    <w:p w:rsidR="00A83B72" w:rsidRDefault="00A83B72" w:rsidP="00F66295">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DLA CZĘŚCI II</w:t>
      </w:r>
    </w:p>
    <w:p w:rsidR="00F66295" w:rsidRPr="000E5422" w:rsidRDefault="00F66295" w:rsidP="00F66295">
      <w:pPr>
        <w:jc w:val="both"/>
        <w:rPr>
          <w:rFonts w:ascii="Verdana" w:hAnsi="Verdana"/>
          <w:color w:val="000000"/>
          <w:sz w:val="20"/>
          <w:szCs w:val="20"/>
          <w:u w:val="single"/>
          <w:shd w:val="clear" w:color="auto" w:fill="FFFFFF"/>
        </w:rPr>
      </w:pPr>
      <w:r w:rsidRPr="000E5422">
        <w:rPr>
          <w:rFonts w:ascii="Verdana" w:hAnsi="Verdana"/>
          <w:color w:val="000000"/>
          <w:sz w:val="20"/>
          <w:szCs w:val="20"/>
          <w:shd w:val="clear" w:color="auto" w:fill="FFFFFF"/>
        </w:rPr>
        <w:t xml:space="preserve">- wykonanie lub wykonywanie </w:t>
      </w:r>
      <w:r w:rsidRPr="000E5422">
        <w:rPr>
          <w:rFonts w:ascii="Verdana" w:hAnsi="Verdana"/>
          <w:b/>
          <w:bCs/>
          <w:color w:val="000000"/>
          <w:sz w:val="20"/>
          <w:szCs w:val="20"/>
          <w:shd w:val="clear" w:color="auto" w:fill="FFFFFF"/>
        </w:rPr>
        <w:t xml:space="preserve">co najmniej </w:t>
      </w:r>
      <w:r w:rsidR="00A83B72">
        <w:rPr>
          <w:rFonts w:ascii="Verdana" w:hAnsi="Verdana"/>
          <w:b/>
          <w:bCs/>
          <w:color w:val="000000"/>
          <w:sz w:val="20"/>
          <w:szCs w:val="20"/>
          <w:shd w:val="clear" w:color="auto" w:fill="FFFFFF"/>
        </w:rPr>
        <w:t>jednej</w:t>
      </w:r>
      <w:r w:rsidRPr="000E5422">
        <w:rPr>
          <w:rFonts w:ascii="Verdana" w:hAnsi="Verdana"/>
          <w:b/>
          <w:bCs/>
          <w:color w:val="000000"/>
          <w:sz w:val="20"/>
          <w:szCs w:val="20"/>
          <w:shd w:val="clear" w:color="auto" w:fill="FFFFFF"/>
        </w:rPr>
        <w:t xml:space="preserve">  dostaw</w:t>
      </w:r>
      <w:r w:rsidR="00A83B72">
        <w:rPr>
          <w:rFonts w:ascii="Verdana" w:hAnsi="Verdana"/>
          <w:b/>
          <w:bCs/>
          <w:color w:val="000000"/>
          <w:sz w:val="20"/>
          <w:szCs w:val="20"/>
          <w:shd w:val="clear" w:color="auto" w:fill="FFFFFF"/>
        </w:rPr>
        <w:t>y</w:t>
      </w:r>
      <w:r w:rsidRPr="000E5422">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ekogroszku</w:t>
      </w:r>
      <w:proofErr w:type="spellEnd"/>
      <w:r w:rsidRPr="000E5422">
        <w:rPr>
          <w:rFonts w:ascii="Verdana" w:hAnsi="Verdana"/>
          <w:color w:val="000000"/>
          <w:sz w:val="20"/>
          <w:szCs w:val="20"/>
          <w:shd w:val="clear" w:color="auto" w:fill="FFFFFF"/>
        </w:rPr>
        <w:t xml:space="preserve"> o wartości </w:t>
      </w:r>
      <w:r w:rsidRPr="000E5422">
        <w:rPr>
          <w:rFonts w:ascii="Verdana" w:hAnsi="Verdana"/>
          <w:b/>
          <w:bCs/>
          <w:color w:val="000000"/>
          <w:sz w:val="20"/>
          <w:szCs w:val="20"/>
          <w:shd w:val="clear" w:color="auto" w:fill="FFFFFF"/>
        </w:rPr>
        <w:t xml:space="preserve">co najmniej </w:t>
      </w:r>
      <w:r>
        <w:rPr>
          <w:rFonts w:ascii="Verdana" w:hAnsi="Verdana"/>
          <w:b/>
          <w:bCs/>
          <w:color w:val="000000"/>
          <w:sz w:val="20"/>
          <w:szCs w:val="20"/>
          <w:shd w:val="clear" w:color="auto" w:fill="FFFFFF"/>
        </w:rPr>
        <w:t>2</w:t>
      </w:r>
      <w:r w:rsidRPr="000E5422">
        <w:rPr>
          <w:rFonts w:ascii="Verdana" w:hAnsi="Verdana"/>
          <w:b/>
          <w:bCs/>
          <w:color w:val="000000"/>
          <w:sz w:val="20"/>
          <w:szCs w:val="20"/>
          <w:shd w:val="clear" w:color="auto" w:fill="FFFFFF"/>
        </w:rPr>
        <w:t xml:space="preserve">0.000,00 zł każda </w:t>
      </w:r>
      <w:r w:rsidRPr="000E5422">
        <w:rPr>
          <w:rFonts w:ascii="Verdana" w:hAnsi="Verdana"/>
          <w:color w:val="000000"/>
          <w:sz w:val="20"/>
          <w:szCs w:val="20"/>
          <w:shd w:val="clear" w:color="auto" w:fill="FFFFFF"/>
        </w:rPr>
        <w:t xml:space="preserve">w okresie ostatnich trzech lat przed upływem terminu składania ofert, a jeżeli okres prowadzenia działalności jest krótszy - w tym okresie, </w:t>
      </w:r>
      <w:r>
        <w:rPr>
          <w:rFonts w:ascii="Verdana" w:hAnsi="Verdana"/>
          <w:color w:val="000000"/>
          <w:sz w:val="20"/>
          <w:szCs w:val="20"/>
          <w:shd w:val="clear" w:color="auto" w:fill="FFFFFF"/>
        </w:rPr>
        <w:t xml:space="preserve">                 </w:t>
      </w:r>
      <w:r w:rsidRPr="000E5422">
        <w:rPr>
          <w:rFonts w:ascii="Verdana" w:hAnsi="Verdana"/>
          <w:color w:val="000000"/>
          <w:sz w:val="20"/>
          <w:szCs w:val="20"/>
          <w:shd w:val="clear" w:color="auto" w:fill="FFFFFF"/>
        </w:rPr>
        <w:t>z podaniem ich wartości, przedmiotu, dat wykonania i odbiorców oraz załączeniem dokumentu potwierdzającego, że te dostawy zostały wykonane lub są wykonywane należycie.</w:t>
      </w:r>
    </w:p>
    <w:p w:rsidR="00F66295" w:rsidRPr="000E5422" w:rsidRDefault="00F66295" w:rsidP="00F66295">
      <w:pPr>
        <w:jc w:val="both"/>
        <w:rPr>
          <w:rFonts w:ascii="Verdana" w:hAnsi="Verdana"/>
          <w:color w:val="000000"/>
          <w:sz w:val="20"/>
          <w:szCs w:val="20"/>
          <w:shd w:val="clear" w:color="auto" w:fill="FFFFFF"/>
        </w:rPr>
      </w:pPr>
      <w:r w:rsidRPr="000E5422">
        <w:rPr>
          <w:rFonts w:ascii="Verdana" w:hAnsi="Verdana"/>
          <w:color w:val="000000"/>
          <w:sz w:val="20"/>
          <w:szCs w:val="20"/>
          <w:u w:val="single"/>
          <w:shd w:val="clear" w:color="auto" w:fill="FFFFFF"/>
        </w:rPr>
        <w:t>W przypadku dostaw wykonywanych warunek zostanie spełnio</w:t>
      </w:r>
      <w:r w:rsidR="00A83B72">
        <w:rPr>
          <w:rFonts w:ascii="Verdana" w:hAnsi="Verdana"/>
          <w:color w:val="000000"/>
          <w:sz w:val="20"/>
          <w:szCs w:val="20"/>
          <w:u w:val="single"/>
          <w:shd w:val="clear" w:color="auto" w:fill="FFFFFF"/>
        </w:rPr>
        <w:t>ny, jeśli wartość zrealizowanej</w:t>
      </w:r>
      <w:r w:rsidRPr="000E5422">
        <w:rPr>
          <w:rFonts w:ascii="Verdana" w:hAnsi="Verdana"/>
          <w:color w:val="000000"/>
          <w:sz w:val="20"/>
          <w:szCs w:val="20"/>
          <w:u w:val="single"/>
          <w:shd w:val="clear" w:color="auto" w:fill="FFFFFF"/>
        </w:rPr>
        <w:t xml:space="preserve"> dostaw</w:t>
      </w:r>
      <w:r w:rsidR="00A83B72">
        <w:rPr>
          <w:rFonts w:ascii="Verdana" w:hAnsi="Verdana"/>
          <w:color w:val="000000"/>
          <w:sz w:val="20"/>
          <w:szCs w:val="20"/>
          <w:u w:val="single"/>
          <w:shd w:val="clear" w:color="auto" w:fill="FFFFFF"/>
        </w:rPr>
        <w:t>y</w:t>
      </w:r>
      <w:r w:rsidRPr="000E5422">
        <w:rPr>
          <w:rFonts w:ascii="Verdana" w:hAnsi="Verdana"/>
          <w:color w:val="000000"/>
          <w:sz w:val="20"/>
          <w:szCs w:val="20"/>
          <w:u w:val="single"/>
          <w:shd w:val="clear" w:color="auto" w:fill="FFFFFF"/>
        </w:rPr>
        <w:t xml:space="preserve"> do terminu składania ofert wyniesie co najmniej </w:t>
      </w:r>
      <w:r>
        <w:rPr>
          <w:rFonts w:ascii="Verdana" w:hAnsi="Verdana"/>
          <w:color w:val="000000"/>
          <w:sz w:val="20"/>
          <w:szCs w:val="20"/>
          <w:u w:val="single"/>
          <w:shd w:val="clear" w:color="auto" w:fill="FFFFFF"/>
        </w:rPr>
        <w:t>20</w:t>
      </w:r>
      <w:r w:rsidRPr="000E5422">
        <w:rPr>
          <w:rFonts w:ascii="Verdana" w:hAnsi="Verdana"/>
          <w:color w:val="000000"/>
          <w:sz w:val="20"/>
          <w:szCs w:val="20"/>
          <w:u w:val="single"/>
          <w:shd w:val="clear" w:color="auto" w:fill="FFFFFF"/>
        </w:rPr>
        <w:t>.000,00 zł.</w:t>
      </w:r>
    </w:p>
    <w:p w:rsidR="00F66295" w:rsidRPr="000E5422" w:rsidRDefault="00F66295" w:rsidP="000E5422">
      <w:pPr>
        <w:widowControl w:val="0"/>
        <w:autoSpaceDE w:val="0"/>
        <w:jc w:val="both"/>
        <w:rPr>
          <w:rFonts w:ascii="Verdana" w:hAnsi="Verdana"/>
          <w:color w:val="000000"/>
          <w:sz w:val="20"/>
          <w:szCs w:val="20"/>
          <w:shd w:val="clear" w:color="auto" w:fill="EEEEEE"/>
        </w:rPr>
      </w:pPr>
    </w:p>
    <w:p w:rsidR="000E5422" w:rsidRPr="000E5422" w:rsidRDefault="000E5422" w:rsidP="000E5422">
      <w:pPr>
        <w:widowControl w:val="0"/>
        <w:autoSpaceDE w:val="0"/>
        <w:jc w:val="both"/>
        <w:rPr>
          <w:rFonts w:ascii="Verdana" w:hAnsi="Verdana"/>
          <w:color w:val="000000"/>
          <w:sz w:val="20"/>
          <w:szCs w:val="20"/>
        </w:rPr>
      </w:pPr>
      <w:r w:rsidRPr="000E5422">
        <w:rPr>
          <w:rFonts w:ascii="Verdana" w:hAnsi="Verdana"/>
          <w:color w:val="000000"/>
          <w:sz w:val="20"/>
          <w:szCs w:val="20"/>
        </w:rPr>
        <w:t>c) sytuacji ekonomicznej i finansowej:</w:t>
      </w:r>
    </w:p>
    <w:p w:rsidR="000E5422" w:rsidRPr="000E5422" w:rsidRDefault="000E5422" w:rsidP="000E5422">
      <w:pPr>
        <w:widowControl w:val="0"/>
        <w:autoSpaceDE w:val="0"/>
        <w:jc w:val="both"/>
        <w:rPr>
          <w:rFonts w:ascii="Verdana" w:hAnsi="Verdana"/>
          <w:color w:val="000000"/>
          <w:sz w:val="20"/>
          <w:szCs w:val="20"/>
        </w:rPr>
      </w:pPr>
      <w:r w:rsidRPr="000E5422">
        <w:rPr>
          <w:rFonts w:ascii="Verdana" w:hAnsi="Verdana"/>
          <w:color w:val="000000"/>
          <w:sz w:val="20"/>
          <w:szCs w:val="20"/>
        </w:rPr>
        <w:t>Zamawiający nie wyznacza szczegółowego warunku w tym zakresie.</w:t>
      </w:r>
    </w:p>
    <w:p w:rsidR="000E5422" w:rsidRPr="000E5422" w:rsidRDefault="000E5422" w:rsidP="000E5422">
      <w:pPr>
        <w:widowControl w:val="0"/>
        <w:autoSpaceDE w:val="0"/>
        <w:jc w:val="both"/>
        <w:rPr>
          <w:rFonts w:ascii="Verdana" w:hAnsi="Verdana"/>
          <w:color w:val="000000"/>
          <w:sz w:val="20"/>
          <w:szCs w:val="20"/>
        </w:rPr>
      </w:pPr>
    </w:p>
    <w:p w:rsidR="000E5422" w:rsidRPr="000E5422" w:rsidRDefault="000E5422" w:rsidP="000E5422">
      <w:pPr>
        <w:jc w:val="both"/>
        <w:rPr>
          <w:rFonts w:ascii="Verdana" w:hAnsi="Verdana"/>
          <w:color w:val="000000"/>
          <w:sz w:val="20"/>
          <w:szCs w:val="20"/>
          <w:shd w:val="clear" w:color="auto" w:fill="FFFFFF"/>
        </w:rPr>
      </w:pPr>
      <w:r w:rsidRPr="000E5422">
        <w:rPr>
          <w:rFonts w:ascii="Verdana" w:hAnsi="Verdana"/>
          <w:color w:val="000000"/>
          <w:sz w:val="20"/>
          <w:szCs w:val="20"/>
          <w:shd w:val="clear" w:color="auto" w:fill="FFFFFF"/>
        </w:rPr>
        <w:t>2.Wykonawca może w celu potwierdzenia spełniania warunków udziału w postępowaniu polegać na zdolnościach technicznych lub zawodowych innych podmiotów, niezależnie od charakteru  prawnego  łączących  go  z nim  stosunków prawnych</w:t>
      </w:r>
      <w:r w:rsidR="005F1D9F">
        <w:rPr>
          <w:rFonts w:ascii="Verdana" w:hAnsi="Verdana"/>
          <w:color w:val="000000"/>
          <w:sz w:val="20"/>
          <w:szCs w:val="20"/>
          <w:shd w:val="clear" w:color="auto" w:fill="FFFFFF"/>
        </w:rPr>
        <w:t>.</w:t>
      </w:r>
      <w:r w:rsidRPr="000E5422">
        <w:rPr>
          <w:rFonts w:ascii="Verdana" w:hAnsi="Verdana"/>
          <w:color w:val="000000"/>
          <w:sz w:val="20"/>
          <w:szCs w:val="20"/>
          <w:shd w:val="clear" w:color="auto" w:fill="FFFFFF"/>
        </w:rPr>
        <w:t xml:space="preserve"> </w:t>
      </w:r>
      <w:r w:rsidRPr="000E5422">
        <w:rPr>
          <w:rFonts w:ascii="Verdana" w:hAnsi="Verdana"/>
          <w:color w:val="000000"/>
          <w:sz w:val="20"/>
          <w:szCs w:val="20"/>
          <w:u w:val="single"/>
          <w:shd w:val="clear" w:color="auto" w:fill="FFFFFF"/>
        </w:rPr>
        <w:t xml:space="preserve">Wówczas </w:t>
      </w:r>
      <w:r w:rsidR="005F1D9F">
        <w:rPr>
          <w:rFonts w:ascii="Verdana" w:hAnsi="Verdana"/>
          <w:color w:val="000000"/>
          <w:sz w:val="20"/>
          <w:szCs w:val="20"/>
          <w:u w:val="single"/>
          <w:shd w:val="clear" w:color="auto" w:fill="FFFFFF"/>
        </w:rPr>
        <w:t xml:space="preserve">                           </w:t>
      </w:r>
      <w:r w:rsidRPr="000E5422">
        <w:rPr>
          <w:rFonts w:ascii="Verdana" w:hAnsi="Verdana"/>
          <w:color w:val="000000"/>
          <w:sz w:val="20"/>
          <w:szCs w:val="20"/>
          <w:u w:val="single"/>
          <w:shd w:val="clear" w:color="auto" w:fill="FFFFFF"/>
        </w:rPr>
        <w:t xml:space="preserve">w oświadczeniu w części  III (załącznik nr 2 do SIWZ) wykonawca zamieszcza informacje na temat polegania na zdolności innych podmiotów. </w:t>
      </w:r>
      <w:r w:rsidRPr="000E5422">
        <w:rPr>
          <w:rFonts w:ascii="Verdana" w:hAnsi="Verdana"/>
          <w:color w:val="000000"/>
          <w:sz w:val="20"/>
          <w:szCs w:val="20"/>
          <w:shd w:val="clear" w:color="auto" w:fill="FFFFFF"/>
        </w:rPr>
        <w:t xml:space="preserve">Wykonawca w takiej  sytuacji  zobowiązany  jest  udowodnić zamawiającemu, że realizując zamówienie, będzie dysponował niezbędnymi zasobami tych podmiotów, </w:t>
      </w:r>
      <w:r w:rsidRPr="000E5422">
        <w:rPr>
          <w:rFonts w:ascii="Verdana" w:hAnsi="Verdana"/>
          <w:color w:val="000000"/>
          <w:sz w:val="20"/>
          <w:szCs w:val="20"/>
          <w:u w:val="single"/>
          <w:shd w:val="clear" w:color="auto" w:fill="FFFFFF"/>
        </w:rPr>
        <w:t>w szczególności przedstawiając zobowiązanie tych podmiotów</w:t>
      </w:r>
      <w:r w:rsidRPr="000E5422">
        <w:rPr>
          <w:rFonts w:ascii="Verdana" w:hAnsi="Verdana"/>
          <w:color w:val="000000"/>
          <w:sz w:val="20"/>
          <w:szCs w:val="20"/>
          <w:shd w:val="clear" w:color="auto" w:fill="FFFFFF"/>
        </w:rPr>
        <w:t xml:space="preserve"> do oddania mu do dyspozycji niezbędnych zasobów na potrzeby realizacji zamówienia, </w:t>
      </w:r>
      <w:r>
        <w:rPr>
          <w:rFonts w:ascii="Verdana" w:hAnsi="Verdana"/>
          <w:color w:val="000000"/>
          <w:sz w:val="20"/>
          <w:szCs w:val="20"/>
          <w:shd w:val="clear" w:color="auto" w:fill="FFFFFF"/>
        </w:rPr>
        <w:t xml:space="preserve">                </w:t>
      </w:r>
      <w:r w:rsidRPr="000E5422">
        <w:rPr>
          <w:rFonts w:ascii="Verdana" w:hAnsi="Verdana"/>
          <w:color w:val="000000"/>
          <w:sz w:val="20"/>
          <w:szCs w:val="20"/>
          <w:shd w:val="clear" w:color="auto" w:fill="FFFFFF"/>
        </w:rPr>
        <w:t>z uwzględnieniem informacji dotyczących:</w:t>
      </w:r>
    </w:p>
    <w:p w:rsidR="000E5422" w:rsidRPr="000E5422" w:rsidRDefault="000E5422" w:rsidP="000E5422">
      <w:pPr>
        <w:rPr>
          <w:rFonts w:ascii="Verdana" w:hAnsi="Verdana"/>
          <w:color w:val="000000"/>
          <w:sz w:val="20"/>
          <w:szCs w:val="20"/>
          <w:shd w:val="clear" w:color="auto" w:fill="FFFFFF"/>
        </w:rPr>
      </w:pPr>
      <w:r w:rsidRPr="000E5422">
        <w:rPr>
          <w:rFonts w:ascii="Verdana" w:hAnsi="Verdana"/>
          <w:color w:val="000000"/>
          <w:sz w:val="20"/>
          <w:szCs w:val="20"/>
          <w:shd w:val="clear" w:color="auto" w:fill="FFFFFF"/>
        </w:rPr>
        <w:t xml:space="preserve">- </w:t>
      </w:r>
      <w:r w:rsidRPr="000E5422">
        <w:rPr>
          <w:rFonts w:ascii="Verdana" w:hAnsi="Verdana"/>
          <w:bCs/>
          <w:color w:val="000000"/>
          <w:sz w:val="20"/>
          <w:szCs w:val="20"/>
          <w:shd w:val="clear" w:color="auto" w:fill="FFFFFF"/>
        </w:rPr>
        <w:t>zakresu dostępnych wykonawcy zasobów innego podmiotu</w:t>
      </w:r>
      <w:r w:rsidRPr="000E5422">
        <w:rPr>
          <w:rFonts w:ascii="Verdana" w:hAnsi="Verdana"/>
          <w:color w:val="000000"/>
          <w:sz w:val="20"/>
          <w:szCs w:val="20"/>
          <w:shd w:val="clear" w:color="auto" w:fill="FFFFFF"/>
        </w:rPr>
        <w:t>,</w:t>
      </w:r>
    </w:p>
    <w:p w:rsidR="000E5422" w:rsidRPr="000E5422" w:rsidRDefault="000E5422" w:rsidP="000E5422">
      <w:pPr>
        <w:rPr>
          <w:rFonts w:ascii="Verdana" w:hAnsi="Verdana"/>
          <w:color w:val="000000"/>
          <w:sz w:val="20"/>
          <w:szCs w:val="20"/>
          <w:shd w:val="clear" w:color="auto" w:fill="FFFFFF"/>
        </w:rPr>
      </w:pPr>
      <w:r w:rsidRPr="000E5422">
        <w:rPr>
          <w:rFonts w:ascii="Verdana" w:hAnsi="Verdana"/>
          <w:color w:val="000000"/>
          <w:sz w:val="20"/>
          <w:szCs w:val="20"/>
          <w:shd w:val="clear" w:color="auto" w:fill="FFFFFF"/>
        </w:rPr>
        <w:t xml:space="preserve">- </w:t>
      </w:r>
      <w:r w:rsidRPr="000E5422">
        <w:rPr>
          <w:rFonts w:ascii="Verdana" w:hAnsi="Verdana"/>
          <w:bCs/>
          <w:color w:val="000000"/>
          <w:sz w:val="20"/>
          <w:szCs w:val="20"/>
          <w:shd w:val="clear" w:color="auto" w:fill="FFFFFF"/>
        </w:rPr>
        <w:t>sposobu wykorzystania zasobów innego podmiotu przez wykonawcę przy wykonywaniu zamówienia publicznego</w:t>
      </w:r>
      <w:r w:rsidRPr="000E5422">
        <w:rPr>
          <w:rFonts w:ascii="Verdana" w:hAnsi="Verdana"/>
          <w:color w:val="000000"/>
          <w:sz w:val="20"/>
          <w:szCs w:val="20"/>
          <w:shd w:val="clear" w:color="auto" w:fill="FFFFFF"/>
        </w:rPr>
        <w:t>,</w:t>
      </w:r>
    </w:p>
    <w:p w:rsidR="000E5422" w:rsidRPr="000E5422" w:rsidRDefault="000E5422" w:rsidP="000E5422">
      <w:pPr>
        <w:jc w:val="both"/>
        <w:rPr>
          <w:rFonts w:ascii="Verdana" w:hAnsi="Verdana"/>
          <w:b/>
          <w:bCs/>
          <w:color w:val="000000"/>
          <w:sz w:val="20"/>
          <w:szCs w:val="20"/>
          <w:shd w:val="clear" w:color="auto" w:fill="FFFFFF"/>
        </w:rPr>
      </w:pPr>
      <w:r w:rsidRPr="000E5422">
        <w:rPr>
          <w:rFonts w:ascii="Verdana" w:hAnsi="Verdana"/>
          <w:color w:val="000000"/>
          <w:sz w:val="20"/>
          <w:szCs w:val="20"/>
          <w:shd w:val="clear" w:color="auto" w:fill="FFFFFF"/>
        </w:rPr>
        <w:t xml:space="preserve">- </w:t>
      </w:r>
      <w:r w:rsidRPr="000E5422">
        <w:rPr>
          <w:rFonts w:ascii="Verdana" w:hAnsi="Verdana"/>
          <w:bCs/>
          <w:color w:val="000000"/>
          <w:sz w:val="20"/>
          <w:szCs w:val="20"/>
          <w:shd w:val="clear" w:color="auto" w:fill="FFFFFF"/>
        </w:rPr>
        <w:t>zakresu i okresu udziału innego podmiotu przy wykonywaniu zamówienia publicznego.</w:t>
      </w:r>
    </w:p>
    <w:p w:rsidR="000E5422" w:rsidRPr="000E5422" w:rsidRDefault="000E5422" w:rsidP="000E5422">
      <w:pPr>
        <w:jc w:val="both"/>
        <w:rPr>
          <w:rFonts w:ascii="Verdana" w:hAnsi="Verdana"/>
          <w:b/>
          <w:bCs/>
          <w:color w:val="000000"/>
          <w:sz w:val="20"/>
          <w:szCs w:val="20"/>
          <w:shd w:val="clear" w:color="auto" w:fill="FFFFFF"/>
        </w:rPr>
      </w:pPr>
    </w:p>
    <w:p w:rsidR="000E5422" w:rsidRPr="000E5422" w:rsidRDefault="000E5422" w:rsidP="000E5422">
      <w:pPr>
        <w:jc w:val="both"/>
        <w:rPr>
          <w:rFonts w:ascii="Verdana" w:hAnsi="Verdana"/>
          <w:bCs/>
          <w:color w:val="000000"/>
          <w:sz w:val="20"/>
          <w:szCs w:val="20"/>
          <w:shd w:val="clear" w:color="auto" w:fill="FFFFFF"/>
        </w:rPr>
      </w:pPr>
      <w:r w:rsidRPr="000E5422">
        <w:rPr>
          <w:rFonts w:ascii="Verdana" w:hAnsi="Verdana"/>
          <w:bCs/>
          <w:color w:val="000000"/>
          <w:sz w:val="20"/>
          <w:szCs w:val="20"/>
          <w:shd w:val="clear" w:color="auto" w:fill="FFFFFF"/>
        </w:rPr>
        <w:t xml:space="preserve">Jeżeli zdolności techniczne lub zawodowe, innego podmiotu nie potwierdzają spełnienia przez wykonawcę warunków udziału w postępowaniu lub zachodzą wobec tych </w:t>
      </w:r>
      <w:r w:rsidRPr="000E5422">
        <w:rPr>
          <w:rFonts w:ascii="Verdana" w:hAnsi="Verdana"/>
          <w:bCs/>
          <w:color w:val="000000"/>
          <w:sz w:val="20"/>
          <w:szCs w:val="20"/>
          <w:shd w:val="clear" w:color="auto" w:fill="FFFFFF"/>
        </w:rPr>
        <w:lastRenderedPageBreak/>
        <w:t>podmiotów podstawy wykluczenia, zamawiający żąda, aby wykonawca w terminie określonym przez zamawiającego:</w:t>
      </w:r>
    </w:p>
    <w:p w:rsidR="000E5422" w:rsidRPr="000E5422" w:rsidRDefault="000E5422" w:rsidP="000E5422">
      <w:pPr>
        <w:jc w:val="both"/>
        <w:rPr>
          <w:rFonts w:ascii="Verdana" w:hAnsi="Verdana"/>
          <w:color w:val="000000"/>
          <w:sz w:val="20"/>
          <w:szCs w:val="20"/>
          <w:shd w:val="clear" w:color="auto" w:fill="FFFFFF"/>
        </w:rPr>
      </w:pPr>
      <w:r w:rsidRPr="000E5422">
        <w:rPr>
          <w:rFonts w:ascii="Verdana" w:hAnsi="Verdana"/>
          <w:bCs/>
          <w:color w:val="000000"/>
          <w:sz w:val="20"/>
          <w:szCs w:val="20"/>
          <w:shd w:val="clear" w:color="auto" w:fill="FFFFFF"/>
        </w:rPr>
        <w:t>- zastąpił ten podmiot innym podmiotem lub podmiotami lub</w:t>
      </w:r>
    </w:p>
    <w:p w:rsidR="000E5422" w:rsidRPr="000E5422" w:rsidRDefault="000E5422" w:rsidP="000E5422">
      <w:pPr>
        <w:widowControl w:val="0"/>
        <w:autoSpaceDE w:val="0"/>
        <w:jc w:val="both"/>
        <w:rPr>
          <w:rFonts w:ascii="Verdana" w:hAnsi="Verdana"/>
          <w:color w:val="000000"/>
          <w:sz w:val="20"/>
          <w:szCs w:val="20"/>
        </w:rPr>
      </w:pPr>
      <w:r w:rsidRPr="000E5422">
        <w:rPr>
          <w:rFonts w:ascii="Verdana" w:hAnsi="Verdana"/>
          <w:color w:val="000000"/>
          <w:sz w:val="20"/>
          <w:szCs w:val="20"/>
          <w:shd w:val="clear" w:color="auto" w:fill="FFFFFF"/>
        </w:rPr>
        <w:t>- zobowiązał się do osobistego wykonania odpowiedniej części zamówienia, jeżeli wykaże zdolności techniczne lub zawodowe.</w:t>
      </w:r>
      <w:r w:rsidRPr="000E5422">
        <w:rPr>
          <w:rFonts w:ascii="Verdana" w:hAnsi="Verdana"/>
          <w:b/>
          <w:bCs/>
          <w:color w:val="FF0000"/>
          <w:sz w:val="20"/>
          <w:szCs w:val="20"/>
          <w:shd w:val="clear" w:color="auto" w:fill="FFFFFF"/>
        </w:rPr>
        <w:t xml:space="preserve"> </w:t>
      </w:r>
    </w:p>
    <w:p w:rsidR="000E5422" w:rsidRPr="000E5422" w:rsidRDefault="000E5422" w:rsidP="000E5422">
      <w:pPr>
        <w:jc w:val="both"/>
        <w:rPr>
          <w:rFonts w:ascii="Verdana" w:hAnsi="Verdana"/>
          <w:color w:val="000000"/>
          <w:sz w:val="20"/>
          <w:szCs w:val="20"/>
        </w:rPr>
      </w:pPr>
    </w:p>
    <w:p w:rsidR="000E5422" w:rsidRPr="000E5422" w:rsidRDefault="000E5422" w:rsidP="000E5422">
      <w:pPr>
        <w:jc w:val="both"/>
        <w:rPr>
          <w:rFonts w:ascii="Verdana" w:hAnsi="Verdana"/>
          <w:color w:val="000000"/>
          <w:sz w:val="20"/>
          <w:szCs w:val="20"/>
          <w:shd w:val="clear" w:color="auto" w:fill="FFFFFF"/>
        </w:rPr>
      </w:pPr>
      <w:r w:rsidRPr="000E5422">
        <w:rPr>
          <w:rFonts w:ascii="Verdana" w:hAnsi="Verdana"/>
          <w:color w:val="000000"/>
          <w:sz w:val="20"/>
          <w:szCs w:val="20"/>
          <w:shd w:val="clear" w:color="auto" w:fill="FFFFFF"/>
        </w:rPr>
        <w:t xml:space="preserve">3. </w:t>
      </w:r>
      <w:r w:rsidRPr="000E5422">
        <w:rPr>
          <w:rFonts w:ascii="Verdana" w:hAnsi="Verdana"/>
          <w:color w:val="000000"/>
          <w:sz w:val="20"/>
          <w:szCs w:val="20"/>
          <w:u w:val="single"/>
          <w:shd w:val="clear" w:color="auto" w:fill="FFFFFF"/>
        </w:rPr>
        <w:t xml:space="preserve">Wykonawcy, którzy nie spełniają warunków udziału w postępowaniu podlegać będą wykluczeniu z udziału w postępowaniu na podstawie art. 24 ust. 1 ustawy Prawa zamówień publicznych. </w:t>
      </w:r>
    </w:p>
    <w:p w:rsidR="000E5422" w:rsidRPr="000E5422" w:rsidRDefault="000E5422" w:rsidP="000E5422">
      <w:pPr>
        <w:jc w:val="both"/>
        <w:rPr>
          <w:rFonts w:ascii="Verdana" w:hAnsi="Verdana"/>
          <w:color w:val="000000"/>
          <w:sz w:val="20"/>
          <w:szCs w:val="20"/>
          <w:shd w:val="clear" w:color="auto" w:fill="FFFFFF"/>
        </w:rPr>
      </w:pPr>
    </w:p>
    <w:p w:rsidR="000E5422" w:rsidRPr="000E5422" w:rsidRDefault="000E5422" w:rsidP="000E5422">
      <w:pPr>
        <w:jc w:val="both"/>
        <w:rPr>
          <w:rFonts w:ascii="Verdana" w:hAnsi="Verdana"/>
          <w:color w:val="000000"/>
          <w:sz w:val="20"/>
          <w:szCs w:val="20"/>
          <w:shd w:val="clear" w:color="auto" w:fill="FFFFFF"/>
        </w:rPr>
      </w:pPr>
      <w:r w:rsidRPr="000E5422">
        <w:rPr>
          <w:rFonts w:ascii="Verdana" w:hAnsi="Verdana"/>
          <w:color w:val="000000"/>
          <w:sz w:val="20"/>
          <w:szCs w:val="20"/>
          <w:shd w:val="clear" w:color="auto" w:fill="FFFFFF"/>
        </w:rPr>
        <w:t xml:space="preserve">4. </w:t>
      </w:r>
      <w:r w:rsidRPr="000E5422">
        <w:rPr>
          <w:rFonts w:ascii="Verdana" w:hAnsi="Verdana"/>
          <w:color w:val="000000"/>
          <w:sz w:val="20"/>
          <w:szCs w:val="20"/>
          <w:u w:val="single"/>
          <w:shd w:val="clear" w:color="auto" w:fill="FFFFFF"/>
        </w:rPr>
        <w:t>Z postępowania o udzielenie zamówienia wyklucza się również wykonawcę na podstawie art. 24 ust. 5 ustawy Prawa zamówień publicznych,</w:t>
      </w:r>
      <w:r w:rsidRPr="000E5422">
        <w:rPr>
          <w:rFonts w:ascii="Verdana" w:hAnsi="Verdana"/>
          <w:color w:val="000000"/>
          <w:sz w:val="20"/>
          <w:szCs w:val="20"/>
          <w:shd w:val="clear" w:color="auto" w:fill="FFFFFF"/>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0E5422" w:rsidRPr="000E5422" w:rsidRDefault="000E5422" w:rsidP="000E5422">
      <w:pPr>
        <w:jc w:val="both"/>
        <w:rPr>
          <w:rFonts w:ascii="Verdana" w:hAnsi="Verdana"/>
          <w:color w:val="000000"/>
          <w:sz w:val="20"/>
          <w:szCs w:val="20"/>
          <w:shd w:val="clear" w:color="auto" w:fill="FFFFFF"/>
        </w:rPr>
      </w:pPr>
    </w:p>
    <w:p w:rsidR="000E5422" w:rsidRPr="000E5422" w:rsidRDefault="000E5422" w:rsidP="000E5422">
      <w:pPr>
        <w:jc w:val="both"/>
        <w:rPr>
          <w:rFonts w:ascii="Verdana" w:hAnsi="Verdana"/>
          <w:color w:val="000000"/>
          <w:sz w:val="20"/>
          <w:szCs w:val="20"/>
          <w:shd w:val="clear" w:color="auto" w:fill="FFFFFF"/>
        </w:rPr>
      </w:pPr>
      <w:r w:rsidRPr="000E5422">
        <w:rPr>
          <w:rFonts w:ascii="Verdana" w:hAnsi="Verdana"/>
          <w:color w:val="000000"/>
          <w:sz w:val="20"/>
          <w:szCs w:val="20"/>
          <w:shd w:val="clear" w:color="auto" w:fill="FFFFFF"/>
        </w:rPr>
        <w:t>5. Wykluczenie wykonawcy następuje, jeżeli nie upłynął okres określony zgodnie z art. 24 ust. 7 ustawy Prawo zamówień publicznych.</w:t>
      </w:r>
    </w:p>
    <w:p w:rsidR="000E5422" w:rsidRPr="000E5422" w:rsidRDefault="000E5422" w:rsidP="000E5422">
      <w:pPr>
        <w:jc w:val="both"/>
        <w:rPr>
          <w:rFonts w:ascii="Verdana" w:hAnsi="Verdana"/>
          <w:color w:val="000000"/>
          <w:sz w:val="20"/>
          <w:szCs w:val="20"/>
          <w:shd w:val="clear" w:color="auto" w:fill="FFFFFF"/>
        </w:rPr>
      </w:pPr>
    </w:p>
    <w:p w:rsidR="000E5422" w:rsidRPr="000E5422" w:rsidRDefault="000E5422" w:rsidP="000E5422">
      <w:pPr>
        <w:jc w:val="both"/>
        <w:rPr>
          <w:rFonts w:ascii="Verdana" w:hAnsi="Verdana"/>
          <w:color w:val="000000"/>
          <w:sz w:val="20"/>
          <w:szCs w:val="20"/>
          <w:shd w:val="clear" w:color="auto" w:fill="FFFFFF"/>
        </w:rPr>
      </w:pPr>
      <w:r w:rsidRPr="000E5422">
        <w:rPr>
          <w:rFonts w:ascii="Verdana" w:hAnsi="Verdana"/>
          <w:color w:val="000000"/>
          <w:sz w:val="20"/>
          <w:szCs w:val="20"/>
          <w:shd w:val="clear" w:color="auto" w:fill="FFFFFF"/>
        </w:rPr>
        <w:t xml:space="preserve">6. Wykonawca, który podlega wykluczeniu na podstawie art. 24 ust. 1 pkt 13 i 14 oraz 16–20 lub ust. 5 ustawy Prawo zamówień publicznych, może przedstawić dowody na to, że podjęte przez niego środki są wystarczające do wykazania jego rzetelności, </w:t>
      </w:r>
      <w:r w:rsidR="00F66295">
        <w:rPr>
          <w:rFonts w:ascii="Verdana" w:hAnsi="Verdana"/>
          <w:color w:val="000000"/>
          <w:sz w:val="20"/>
          <w:szCs w:val="20"/>
          <w:shd w:val="clear" w:color="auto" w:fill="FFFFFF"/>
        </w:rPr>
        <w:t xml:space="preserve">                           </w:t>
      </w:r>
      <w:r w:rsidRPr="000E5422">
        <w:rPr>
          <w:rFonts w:ascii="Verdana" w:hAnsi="Verdana"/>
          <w:color w:val="000000"/>
          <w:sz w:val="20"/>
          <w:szCs w:val="20"/>
          <w:shd w:val="clear" w:color="auto" w:fill="FFFFFF"/>
        </w:rPr>
        <w:t xml:space="preserve">w szczególności udowodnić naprawienie szkody wyrządzonej przestępstwem lub przestępstwem skarbowym, zadośćuczynienie pieniężne za doznaną krzywdę lub naprawienie szkody, wyczerpujące wyjaśnienie stanu faktycznego oraz współpracę </w:t>
      </w:r>
      <w:r w:rsidR="00F66295">
        <w:rPr>
          <w:rFonts w:ascii="Verdana" w:hAnsi="Verdana"/>
          <w:color w:val="000000"/>
          <w:sz w:val="20"/>
          <w:szCs w:val="20"/>
          <w:shd w:val="clear" w:color="auto" w:fill="FFFFFF"/>
        </w:rPr>
        <w:t xml:space="preserve">                 </w:t>
      </w:r>
      <w:r w:rsidRPr="000E5422">
        <w:rPr>
          <w:rFonts w:ascii="Verdana" w:hAnsi="Verdana"/>
          <w:color w:val="000000"/>
          <w:sz w:val="20"/>
          <w:szCs w:val="20"/>
          <w:shd w:val="clear" w:color="auto" w:fill="FFFFFF"/>
        </w:rPr>
        <w:t xml:space="preserve">z organami ścigania oraz podjęcie konkretnych środków technicznych, organizacyjnych </w:t>
      </w:r>
      <w:r w:rsidR="00F66295">
        <w:rPr>
          <w:rFonts w:ascii="Verdana" w:hAnsi="Verdana"/>
          <w:color w:val="000000"/>
          <w:sz w:val="20"/>
          <w:szCs w:val="20"/>
          <w:shd w:val="clear" w:color="auto" w:fill="FFFFFF"/>
        </w:rPr>
        <w:t xml:space="preserve">                </w:t>
      </w:r>
      <w:r w:rsidRPr="000E5422">
        <w:rPr>
          <w:rFonts w:ascii="Verdana" w:hAnsi="Verdana"/>
          <w:color w:val="000000"/>
          <w:sz w:val="20"/>
          <w:szCs w:val="20"/>
          <w:shd w:val="clear" w:color="auto" w:fill="FFFFFF"/>
        </w:rPr>
        <w:t xml:space="preserve">i kadrowych, które są odpowiednie dla zapobiegania dalszym </w:t>
      </w:r>
      <w:r w:rsidR="00A83B72">
        <w:rPr>
          <w:rFonts w:ascii="Verdana" w:hAnsi="Verdana"/>
          <w:color w:val="000000"/>
          <w:sz w:val="20"/>
          <w:szCs w:val="20"/>
          <w:shd w:val="clear" w:color="auto" w:fill="FFFFFF"/>
        </w:rPr>
        <w:t xml:space="preserve">przestępstwom lub przestępstwom </w:t>
      </w:r>
      <w:r w:rsidRPr="000E5422">
        <w:rPr>
          <w:rFonts w:ascii="Verdana" w:hAnsi="Verdana"/>
          <w:color w:val="000000"/>
          <w:sz w:val="20"/>
          <w:szCs w:val="20"/>
          <w:shd w:val="clear" w:color="auto" w:fill="FFFFFF"/>
        </w:rPr>
        <w:t>skarbowym lub nieprawidłowemu postępowaniu wykonawcy. Przedstawione przez wykonawcę dowody podlegać będą ocenie zamawiającego pod względem wagi i szczególnych okoliczności czynu wykonawcy.</w:t>
      </w:r>
    </w:p>
    <w:p w:rsidR="000E5422" w:rsidRPr="000E5422" w:rsidRDefault="000E5422" w:rsidP="000E5422">
      <w:pPr>
        <w:jc w:val="both"/>
        <w:rPr>
          <w:rFonts w:ascii="Verdana" w:hAnsi="Verdana"/>
          <w:color w:val="000000"/>
          <w:sz w:val="20"/>
          <w:szCs w:val="20"/>
          <w:shd w:val="clear" w:color="auto" w:fill="FFFFFF"/>
        </w:rPr>
      </w:pPr>
    </w:p>
    <w:p w:rsidR="000E5422" w:rsidRPr="000E5422" w:rsidRDefault="000E5422" w:rsidP="000E5422">
      <w:pPr>
        <w:jc w:val="both"/>
        <w:rPr>
          <w:rFonts w:ascii="Verdana" w:hAnsi="Verdana"/>
          <w:color w:val="000000"/>
          <w:sz w:val="20"/>
          <w:szCs w:val="20"/>
          <w:shd w:val="clear" w:color="auto" w:fill="FFFFFF"/>
        </w:rPr>
      </w:pPr>
      <w:r w:rsidRPr="000E5422">
        <w:rPr>
          <w:rFonts w:ascii="Verdana" w:hAnsi="Verdana"/>
          <w:color w:val="000000"/>
          <w:sz w:val="20"/>
          <w:szCs w:val="20"/>
          <w:shd w:val="clear" w:color="auto" w:fill="FFFFFF"/>
        </w:rPr>
        <w:t>7. Możliwość przedstawienia dowodów na to, że podjęte przez wykonawcę środki są wystarczające do wykazania jego rzetelności, nie dotyczą wykonawcy, będącego podmiotem zbiorowym, wobec którego orzeczono prawomocnym wyrokiem sądu zakaz ubiegania się o udzielenie zamówienia oraz nie upłynął określony w tym wyroku okres obowiązywania tego zakazu.</w:t>
      </w:r>
    </w:p>
    <w:p w:rsidR="000E5422" w:rsidRPr="000E5422" w:rsidRDefault="000E5422" w:rsidP="000E5422">
      <w:pPr>
        <w:jc w:val="both"/>
        <w:rPr>
          <w:rFonts w:ascii="Verdana" w:hAnsi="Verdana"/>
          <w:color w:val="000000"/>
          <w:sz w:val="20"/>
          <w:szCs w:val="20"/>
          <w:shd w:val="clear" w:color="auto" w:fill="FFFFFF"/>
        </w:rPr>
      </w:pPr>
    </w:p>
    <w:p w:rsidR="000E5422" w:rsidRPr="000E5422" w:rsidRDefault="000E5422" w:rsidP="000E5422">
      <w:pPr>
        <w:jc w:val="both"/>
        <w:rPr>
          <w:rFonts w:ascii="Verdana" w:hAnsi="Verdana"/>
          <w:color w:val="000000"/>
          <w:sz w:val="20"/>
          <w:szCs w:val="20"/>
          <w:shd w:val="clear" w:color="auto" w:fill="FFFFFF"/>
        </w:rPr>
      </w:pPr>
      <w:r w:rsidRPr="000E5422">
        <w:rPr>
          <w:rFonts w:ascii="Verdana" w:hAnsi="Verdana"/>
          <w:color w:val="000000"/>
          <w:sz w:val="20"/>
          <w:szCs w:val="20"/>
          <w:shd w:val="clear" w:color="auto" w:fill="FFFFFF"/>
        </w:rPr>
        <w:t>8. Ofertę wykonawcy wykluczonego uznaje się za odrzuconą. Zamawiający może wykluczyć wykonawcę na każdym etapie postępowania o udzielenie zamówienia.</w:t>
      </w:r>
    </w:p>
    <w:p w:rsidR="00F66295" w:rsidRDefault="00F66295" w:rsidP="00AD0E62">
      <w:pPr>
        <w:pStyle w:val="Default"/>
        <w:jc w:val="both"/>
        <w:rPr>
          <w:color w:val="auto"/>
          <w:sz w:val="20"/>
          <w:szCs w:val="20"/>
        </w:rPr>
      </w:pPr>
    </w:p>
    <w:p w:rsidR="00F66295" w:rsidRPr="00F66295" w:rsidRDefault="00F66295" w:rsidP="00F66295">
      <w:pPr>
        <w:widowControl w:val="0"/>
        <w:autoSpaceDE w:val="0"/>
        <w:jc w:val="both"/>
        <w:rPr>
          <w:rFonts w:ascii="Verdana" w:hAnsi="Verdana"/>
          <w:b/>
          <w:bCs/>
          <w:color w:val="000000"/>
          <w:sz w:val="20"/>
          <w:szCs w:val="20"/>
        </w:rPr>
      </w:pPr>
      <w:r w:rsidRPr="00F66295">
        <w:rPr>
          <w:rFonts w:ascii="Verdana" w:hAnsi="Verdana"/>
          <w:b/>
          <w:bCs/>
          <w:color w:val="000000"/>
          <w:sz w:val="20"/>
          <w:szCs w:val="20"/>
        </w:rPr>
        <w:t>V. Wymagane dokumenty</w:t>
      </w:r>
    </w:p>
    <w:p w:rsidR="00F66295" w:rsidRPr="00F66295" w:rsidRDefault="00F66295" w:rsidP="00F66295">
      <w:pPr>
        <w:widowControl w:val="0"/>
        <w:autoSpaceDE w:val="0"/>
        <w:jc w:val="both"/>
        <w:rPr>
          <w:rFonts w:ascii="Verdana" w:hAnsi="Verdana"/>
          <w:b/>
          <w:bCs/>
          <w:color w:val="000000"/>
          <w:sz w:val="20"/>
          <w:szCs w:val="20"/>
        </w:rPr>
      </w:pPr>
    </w:p>
    <w:p w:rsidR="00F66295" w:rsidRPr="00F66295" w:rsidRDefault="00F66295" w:rsidP="00F66295">
      <w:pPr>
        <w:widowControl w:val="0"/>
        <w:autoSpaceDE w:val="0"/>
        <w:jc w:val="both"/>
        <w:rPr>
          <w:rFonts w:ascii="Verdana" w:hAnsi="Verdana"/>
          <w:color w:val="000000"/>
          <w:sz w:val="20"/>
          <w:szCs w:val="20"/>
        </w:rPr>
      </w:pPr>
      <w:r w:rsidRPr="00F66295">
        <w:rPr>
          <w:rFonts w:ascii="Verdana" w:hAnsi="Verdana"/>
          <w:b/>
          <w:bCs/>
          <w:color w:val="000000"/>
          <w:sz w:val="20"/>
          <w:szCs w:val="20"/>
        </w:rPr>
        <w:t xml:space="preserve">1. Wykaz oświadczeń, jakie mają dostarczyć wykonawcy </w:t>
      </w:r>
      <w:r w:rsidRPr="00F66295">
        <w:rPr>
          <w:rFonts w:ascii="Verdana" w:hAnsi="Verdana"/>
          <w:b/>
          <w:bCs/>
          <w:color w:val="000000"/>
          <w:sz w:val="20"/>
          <w:szCs w:val="20"/>
          <w:u w:val="single"/>
        </w:rPr>
        <w:t>wraz z ofertą</w:t>
      </w:r>
      <w:r w:rsidRPr="00F66295">
        <w:rPr>
          <w:rFonts w:ascii="Verdana" w:hAnsi="Verdana"/>
          <w:b/>
          <w:bCs/>
          <w:color w:val="000000"/>
          <w:sz w:val="20"/>
          <w:szCs w:val="20"/>
        </w:rPr>
        <w:t>:</w:t>
      </w:r>
    </w:p>
    <w:p w:rsidR="00F66295" w:rsidRPr="00F66295" w:rsidRDefault="00F66295" w:rsidP="00F66295">
      <w:pPr>
        <w:widowControl w:val="0"/>
        <w:autoSpaceDE w:val="0"/>
        <w:jc w:val="both"/>
        <w:rPr>
          <w:rFonts w:ascii="Verdana" w:hAnsi="Verdana"/>
          <w:color w:val="000000"/>
          <w:sz w:val="20"/>
          <w:szCs w:val="20"/>
        </w:rPr>
      </w:pPr>
    </w:p>
    <w:p w:rsidR="00F66295" w:rsidRPr="00F66295" w:rsidRDefault="00F66295" w:rsidP="00F66295">
      <w:pPr>
        <w:pStyle w:val="Akapitzlist"/>
        <w:widowControl w:val="0"/>
        <w:tabs>
          <w:tab w:val="left" w:pos="612"/>
        </w:tabs>
        <w:spacing w:after="0" w:line="264" w:lineRule="auto"/>
        <w:ind w:left="0"/>
        <w:jc w:val="both"/>
        <w:rPr>
          <w:rFonts w:ascii="Verdana" w:eastAsia="Arial" w:hAnsi="Verdana" w:cs="Times New Roman"/>
          <w:color w:val="000000"/>
          <w:spacing w:val="-6"/>
          <w:w w:val="105"/>
          <w:sz w:val="20"/>
          <w:szCs w:val="20"/>
        </w:rPr>
      </w:pPr>
      <w:r w:rsidRPr="00F66295">
        <w:rPr>
          <w:rFonts w:ascii="Verdana" w:eastAsia="Arial" w:hAnsi="Verdana" w:cs="Times New Roman"/>
          <w:color w:val="000000"/>
          <w:spacing w:val="-10"/>
          <w:w w:val="105"/>
          <w:sz w:val="20"/>
          <w:szCs w:val="20"/>
        </w:rPr>
        <w:t xml:space="preserve">1) Do formularza ofertowego (załącznik nr 1 do SIWZ) </w:t>
      </w:r>
      <w:r w:rsidRPr="00F66295">
        <w:rPr>
          <w:rFonts w:ascii="Verdana" w:eastAsia="Arial" w:hAnsi="Verdana" w:cs="Times New Roman"/>
          <w:color w:val="000000"/>
          <w:sz w:val="20"/>
          <w:szCs w:val="20"/>
        </w:rPr>
        <w:t>każdy wykonawca musi dołączyć</w:t>
      </w:r>
      <w:r w:rsidRPr="00F66295">
        <w:rPr>
          <w:rFonts w:ascii="Verdana" w:eastAsia="Arial" w:hAnsi="Verdana" w:cs="Times New Roman"/>
          <w:color w:val="000000"/>
          <w:spacing w:val="-19"/>
          <w:w w:val="105"/>
          <w:sz w:val="20"/>
          <w:szCs w:val="20"/>
        </w:rPr>
        <w:t xml:space="preserve">  </w:t>
      </w:r>
      <w:r w:rsidRPr="00F66295">
        <w:rPr>
          <w:rFonts w:ascii="Verdana" w:eastAsia="Arial" w:hAnsi="Verdana" w:cs="Times New Roman"/>
          <w:color w:val="000000"/>
          <w:spacing w:val="-5"/>
          <w:w w:val="105"/>
          <w:sz w:val="20"/>
          <w:szCs w:val="20"/>
        </w:rPr>
        <w:t xml:space="preserve">aktualne </w:t>
      </w:r>
      <w:r w:rsidRPr="00F66295">
        <w:rPr>
          <w:rFonts w:ascii="Verdana" w:eastAsia="Arial" w:hAnsi="Verdana" w:cs="Times New Roman"/>
          <w:color w:val="000000"/>
          <w:w w:val="105"/>
          <w:sz w:val="20"/>
          <w:szCs w:val="20"/>
        </w:rPr>
        <w:t xml:space="preserve">na </w:t>
      </w:r>
      <w:r w:rsidRPr="00F66295">
        <w:rPr>
          <w:rFonts w:ascii="Verdana" w:eastAsia="Arial" w:hAnsi="Verdana" w:cs="Times New Roman"/>
          <w:color w:val="000000"/>
          <w:spacing w:val="-8"/>
          <w:w w:val="105"/>
          <w:sz w:val="20"/>
          <w:szCs w:val="20"/>
        </w:rPr>
        <w:t xml:space="preserve">dzień </w:t>
      </w:r>
      <w:r w:rsidRPr="00F66295">
        <w:rPr>
          <w:rFonts w:ascii="Verdana" w:eastAsia="Arial" w:hAnsi="Verdana" w:cs="Times New Roman"/>
          <w:color w:val="000000"/>
          <w:spacing w:val="-17"/>
          <w:w w:val="105"/>
          <w:sz w:val="20"/>
          <w:szCs w:val="20"/>
        </w:rPr>
        <w:t xml:space="preserve">składania </w:t>
      </w:r>
      <w:r w:rsidRPr="00F66295">
        <w:rPr>
          <w:rFonts w:ascii="Verdana" w:eastAsia="Arial" w:hAnsi="Verdana" w:cs="Times New Roman"/>
          <w:color w:val="000000"/>
          <w:spacing w:val="-3"/>
          <w:w w:val="105"/>
          <w:sz w:val="20"/>
          <w:szCs w:val="20"/>
        </w:rPr>
        <w:t>ofert oświadczenie</w:t>
      </w:r>
      <w:r w:rsidRPr="00F66295">
        <w:rPr>
          <w:rFonts w:ascii="Verdana" w:eastAsia="Arial" w:hAnsi="Verdana" w:cs="Times New Roman"/>
          <w:color w:val="000000"/>
          <w:spacing w:val="-9"/>
          <w:w w:val="105"/>
          <w:sz w:val="20"/>
          <w:szCs w:val="20"/>
        </w:rPr>
        <w:t xml:space="preserve"> (załącznik nr 2 do SIWZ)  </w:t>
      </w:r>
      <w:r w:rsidRPr="00F66295">
        <w:rPr>
          <w:rFonts w:ascii="Verdana" w:eastAsia="Arial" w:hAnsi="Verdana" w:cs="Times New Roman"/>
          <w:color w:val="000000"/>
          <w:w w:val="105"/>
          <w:sz w:val="20"/>
          <w:szCs w:val="20"/>
        </w:rPr>
        <w:t>w</w:t>
      </w:r>
      <w:r w:rsidRPr="00F66295">
        <w:rPr>
          <w:rFonts w:ascii="Verdana" w:eastAsia="Arial" w:hAnsi="Verdana" w:cs="Times New Roman"/>
          <w:color w:val="000000"/>
          <w:spacing w:val="-48"/>
          <w:w w:val="105"/>
          <w:sz w:val="20"/>
          <w:szCs w:val="20"/>
        </w:rPr>
        <w:t xml:space="preserve"> </w:t>
      </w:r>
      <w:r w:rsidRPr="00F66295">
        <w:rPr>
          <w:rFonts w:ascii="Verdana" w:eastAsia="Arial" w:hAnsi="Verdana" w:cs="Times New Roman"/>
          <w:color w:val="000000"/>
          <w:spacing w:val="-9"/>
          <w:w w:val="105"/>
          <w:sz w:val="20"/>
          <w:szCs w:val="20"/>
        </w:rPr>
        <w:t xml:space="preserve">zakresie </w:t>
      </w:r>
      <w:r w:rsidRPr="00F66295">
        <w:rPr>
          <w:rFonts w:ascii="Verdana" w:eastAsia="Arial" w:hAnsi="Verdana" w:cs="Times New Roman"/>
          <w:color w:val="000000"/>
          <w:spacing w:val="-11"/>
          <w:w w:val="105"/>
          <w:sz w:val="20"/>
          <w:szCs w:val="20"/>
        </w:rPr>
        <w:t xml:space="preserve">wskazanym przez zamawiającego w ogłoszeniu o zamówieniu lub w specyfikacji istotnych warunków zamówienia. </w:t>
      </w:r>
      <w:r w:rsidRPr="00F66295">
        <w:rPr>
          <w:rFonts w:ascii="Verdana" w:eastAsia="Arial" w:hAnsi="Verdana" w:cs="Times New Roman"/>
          <w:color w:val="000000"/>
          <w:spacing w:val="-5"/>
          <w:w w:val="105"/>
          <w:sz w:val="20"/>
          <w:szCs w:val="20"/>
        </w:rPr>
        <w:t xml:space="preserve">Informacje </w:t>
      </w:r>
      <w:r w:rsidRPr="00F66295">
        <w:rPr>
          <w:rFonts w:ascii="Verdana" w:eastAsia="Arial" w:hAnsi="Verdana" w:cs="Times New Roman"/>
          <w:color w:val="000000"/>
          <w:spacing w:val="-6"/>
          <w:w w:val="105"/>
          <w:sz w:val="20"/>
          <w:szCs w:val="20"/>
        </w:rPr>
        <w:t xml:space="preserve">zawarte </w:t>
      </w:r>
      <w:r w:rsidRPr="00F66295">
        <w:rPr>
          <w:rFonts w:ascii="Verdana" w:eastAsia="Arial" w:hAnsi="Verdana" w:cs="Times New Roman"/>
          <w:color w:val="000000"/>
          <w:w w:val="105"/>
          <w:sz w:val="20"/>
          <w:szCs w:val="20"/>
        </w:rPr>
        <w:t>w oświadczeniu</w:t>
      </w:r>
      <w:r w:rsidRPr="00F66295">
        <w:rPr>
          <w:rFonts w:ascii="Verdana" w:eastAsia="Arial" w:hAnsi="Verdana" w:cs="Times New Roman"/>
          <w:color w:val="000000"/>
          <w:spacing w:val="-9"/>
          <w:w w:val="105"/>
          <w:sz w:val="20"/>
          <w:szCs w:val="20"/>
        </w:rPr>
        <w:t xml:space="preserve"> </w:t>
      </w:r>
      <w:r w:rsidRPr="00F66295">
        <w:rPr>
          <w:rFonts w:ascii="Verdana" w:eastAsia="Arial" w:hAnsi="Verdana" w:cs="Times New Roman"/>
          <w:color w:val="000000"/>
          <w:sz w:val="20"/>
          <w:szCs w:val="20"/>
        </w:rPr>
        <w:t xml:space="preserve">będą stanowić wstępne potwierdzenie, że wykonawca nie podlega wykluczeniu oraz spełnia warunki udziału </w:t>
      </w:r>
      <w:r>
        <w:rPr>
          <w:rFonts w:ascii="Verdana" w:eastAsia="Arial" w:hAnsi="Verdana" w:cs="Times New Roman"/>
          <w:color w:val="000000"/>
          <w:sz w:val="20"/>
          <w:szCs w:val="20"/>
        </w:rPr>
        <w:t xml:space="preserve">               </w:t>
      </w:r>
      <w:r w:rsidRPr="00F66295">
        <w:rPr>
          <w:rFonts w:ascii="Verdana" w:eastAsia="Arial" w:hAnsi="Verdana" w:cs="Times New Roman"/>
          <w:color w:val="000000"/>
          <w:sz w:val="20"/>
          <w:szCs w:val="20"/>
        </w:rPr>
        <w:t>w postępowaniu</w:t>
      </w:r>
      <w:r w:rsidRPr="00F66295">
        <w:rPr>
          <w:rFonts w:ascii="Verdana" w:eastAsia="Arial" w:hAnsi="Verdana" w:cs="Times New Roman"/>
          <w:color w:val="000000"/>
          <w:spacing w:val="-6"/>
          <w:w w:val="105"/>
          <w:sz w:val="20"/>
          <w:szCs w:val="20"/>
        </w:rPr>
        <w:t>.</w:t>
      </w:r>
    </w:p>
    <w:p w:rsidR="00F66295" w:rsidRPr="00F66295" w:rsidRDefault="00F66295" w:rsidP="00F66295">
      <w:pPr>
        <w:pStyle w:val="Akapitzlist"/>
        <w:widowControl w:val="0"/>
        <w:tabs>
          <w:tab w:val="left" w:pos="612"/>
        </w:tabs>
        <w:spacing w:after="0" w:line="264" w:lineRule="auto"/>
        <w:ind w:left="0"/>
        <w:jc w:val="both"/>
        <w:rPr>
          <w:rFonts w:ascii="Verdana" w:eastAsia="Arial" w:hAnsi="Verdana" w:cs="Times New Roman"/>
          <w:color w:val="000000"/>
          <w:spacing w:val="-6"/>
          <w:w w:val="105"/>
          <w:sz w:val="20"/>
          <w:szCs w:val="20"/>
        </w:rPr>
      </w:pPr>
    </w:p>
    <w:p w:rsidR="00F66295" w:rsidRPr="00F66295" w:rsidRDefault="00F66295" w:rsidP="00F66295">
      <w:pPr>
        <w:pStyle w:val="Akapitzlist"/>
        <w:widowControl w:val="0"/>
        <w:tabs>
          <w:tab w:val="left" w:pos="612"/>
        </w:tabs>
        <w:spacing w:after="0" w:line="264" w:lineRule="auto"/>
        <w:ind w:left="0"/>
        <w:jc w:val="both"/>
        <w:rPr>
          <w:rFonts w:ascii="Verdana" w:eastAsia="Arial" w:hAnsi="Verdana" w:cs="Times New Roman"/>
          <w:color w:val="000000"/>
          <w:spacing w:val="-8"/>
          <w:w w:val="105"/>
          <w:sz w:val="20"/>
          <w:szCs w:val="20"/>
          <w:shd w:val="clear" w:color="auto" w:fill="FFFFFF"/>
        </w:rPr>
      </w:pPr>
      <w:r w:rsidRPr="00F66295">
        <w:rPr>
          <w:rFonts w:ascii="Verdana" w:eastAsia="Arial" w:hAnsi="Verdana" w:cs="Times New Roman"/>
          <w:color w:val="000000"/>
          <w:spacing w:val="-6"/>
          <w:w w:val="105"/>
          <w:sz w:val="20"/>
          <w:szCs w:val="20"/>
        </w:rPr>
        <w:lastRenderedPageBreak/>
        <w:t xml:space="preserve">2) </w:t>
      </w:r>
      <w:r w:rsidRPr="00F66295">
        <w:rPr>
          <w:rFonts w:ascii="Verdana" w:eastAsia="Arial" w:hAnsi="Verdana" w:cs="Times New Roman"/>
          <w:color w:val="000000"/>
          <w:w w:val="105"/>
          <w:sz w:val="20"/>
          <w:szCs w:val="20"/>
        </w:rPr>
        <w:t xml:space="preserve">W </w:t>
      </w:r>
      <w:r w:rsidRPr="00F66295">
        <w:rPr>
          <w:rFonts w:ascii="Verdana" w:eastAsia="Arial" w:hAnsi="Verdana" w:cs="Times New Roman"/>
          <w:color w:val="000000"/>
          <w:sz w:val="20"/>
          <w:szCs w:val="20"/>
        </w:rPr>
        <w:t xml:space="preserve">przypadku wspólnego ubiegania się o zamówienie przez wykonawców oświadczenie (załącznik nr 2 do SIWZ) składa każdy z wykonawców wspólnie ubiegających się </w:t>
      </w:r>
      <w:r>
        <w:rPr>
          <w:rFonts w:ascii="Verdana" w:eastAsia="Arial" w:hAnsi="Verdana" w:cs="Times New Roman"/>
          <w:color w:val="000000"/>
          <w:sz w:val="20"/>
          <w:szCs w:val="20"/>
        </w:rPr>
        <w:t xml:space="preserve">                    </w:t>
      </w:r>
      <w:r w:rsidRPr="00F66295">
        <w:rPr>
          <w:rFonts w:ascii="Verdana" w:eastAsia="Arial" w:hAnsi="Verdana" w:cs="Times New Roman"/>
          <w:color w:val="000000"/>
          <w:sz w:val="20"/>
          <w:szCs w:val="20"/>
        </w:rPr>
        <w:t xml:space="preserve">o zamówienie. Oświadczenie to ma potwierdzać spełnianie warunków udziału </w:t>
      </w:r>
      <w:r>
        <w:rPr>
          <w:rFonts w:ascii="Verdana" w:eastAsia="Arial" w:hAnsi="Verdana" w:cs="Times New Roman"/>
          <w:color w:val="000000"/>
          <w:sz w:val="20"/>
          <w:szCs w:val="20"/>
        </w:rPr>
        <w:t xml:space="preserve">                        </w:t>
      </w:r>
      <w:r w:rsidRPr="00F66295">
        <w:rPr>
          <w:rFonts w:ascii="Verdana" w:eastAsia="Arial" w:hAnsi="Verdana" w:cs="Times New Roman"/>
          <w:color w:val="000000"/>
          <w:sz w:val="20"/>
          <w:szCs w:val="20"/>
        </w:rPr>
        <w:t>w postępowaniu oraz</w:t>
      </w:r>
      <w:r w:rsidRPr="00F66295">
        <w:rPr>
          <w:rFonts w:ascii="Verdana" w:eastAsia="Arial" w:hAnsi="Verdana" w:cs="Times New Roman"/>
          <w:color w:val="000000"/>
          <w:spacing w:val="-6"/>
          <w:w w:val="105"/>
          <w:sz w:val="20"/>
          <w:szCs w:val="20"/>
        </w:rPr>
        <w:t xml:space="preserve"> </w:t>
      </w:r>
      <w:r w:rsidRPr="00F66295">
        <w:rPr>
          <w:rFonts w:ascii="Verdana" w:eastAsia="Arial" w:hAnsi="Verdana" w:cs="Times New Roman"/>
          <w:color w:val="000000"/>
          <w:spacing w:val="-4"/>
          <w:w w:val="105"/>
          <w:sz w:val="20"/>
          <w:szCs w:val="20"/>
        </w:rPr>
        <w:t>brak</w:t>
      </w:r>
      <w:r w:rsidRPr="00F66295">
        <w:rPr>
          <w:rFonts w:ascii="Verdana" w:eastAsia="Arial" w:hAnsi="Verdana" w:cs="Times New Roman"/>
          <w:color w:val="000000"/>
          <w:spacing w:val="-25"/>
          <w:w w:val="105"/>
          <w:sz w:val="20"/>
          <w:szCs w:val="20"/>
        </w:rPr>
        <w:t xml:space="preserve"> </w:t>
      </w:r>
      <w:r w:rsidRPr="00F66295">
        <w:rPr>
          <w:rFonts w:ascii="Verdana" w:eastAsia="Arial" w:hAnsi="Verdana" w:cs="Times New Roman"/>
          <w:color w:val="000000"/>
          <w:sz w:val="20"/>
          <w:szCs w:val="20"/>
        </w:rPr>
        <w:t xml:space="preserve">podstaw wykluczenia w zakresie, w którym każdy </w:t>
      </w:r>
      <w:r>
        <w:rPr>
          <w:rFonts w:ascii="Verdana" w:eastAsia="Arial" w:hAnsi="Verdana" w:cs="Times New Roman"/>
          <w:color w:val="000000"/>
          <w:sz w:val="20"/>
          <w:szCs w:val="20"/>
        </w:rPr>
        <w:t xml:space="preserve">                           </w:t>
      </w:r>
      <w:r w:rsidRPr="00F66295">
        <w:rPr>
          <w:rFonts w:ascii="Verdana" w:eastAsia="Arial" w:hAnsi="Verdana" w:cs="Times New Roman"/>
          <w:color w:val="000000"/>
          <w:sz w:val="20"/>
          <w:szCs w:val="20"/>
        </w:rPr>
        <w:t>z wykonawców wykazuje spełnianie warunków udziału w postępowaniu oraz brak podstaw do wykluczenia</w:t>
      </w:r>
    </w:p>
    <w:p w:rsidR="00F66295" w:rsidRPr="00F66295" w:rsidRDefault="00F66295" w:rsidP="00F66295">
      <w:pPr>
        <w:pStyle w:val="Akapitzlist"/>
        <w:widowControl w:val="0"/>
        <w:tabs>
          <w:tab w:val="left" w:pos="612"/>
        </w:tabs>
        <w:spacing w:after="0" w:line="264" w:lineRule="auto"/>
        <w:ind w:left="0"/>
        <w:jc w:val="both"/>
        <w:rPr>
          <w:rFonts w:ascii="Verdana" w:eastAsia="Arial" w:hAnsi="Verdana" w:cs="Times New Roman"/>
          <w:color w:val="000000"/>
          <w:spacing w:val="-8"/>
          <w:w w:val="105"/>
          <w:sz w:val="20"/>
          <w:szCs w:val="20"/>
          <w:shd w:val="clear" w:color="auto" w:fill="FFFFFF"/>
        </w:rPr>
      </w:pPr>
    </w:p>
    <w:p w:rsidR="00F66295" w:rsidRPr="00F66295" w:rsidRDefault="00F66295" w:rsidP="00F66295">
      <w:pPr>
        <w:pStyle w:val="Akapitzlist"/>
        <w:widowControl w:val="0"/>
        <w:tabs>
          <w:tab w:val="left" w:pos="612"/>
        </w:tabs>
        <w:spacing w:after="0" w:line="264" w:lineRule="auto"/>
        <w:ind w:left="0"/>
        <w:jc w:val="both"/>
        <w:rPr>
          <w:rFonts w:ascii="Verdana" w:eastAsia="Arial" w:hAnsi="Verdana" w:cs="Times New Roman"/>
          <w:color w:val="000000"/>
          <w:sz w:val="20"/>
          <w:szCs w:val="20"/>
          <w:shd w:val="clear" w:color="auto" w:fill="FFFFFF"/>
        </w:rPr>
      </w:pPr>
      <w:r w:rsidRPr="00F66295">
        <w:rPr>
          <w:rFonts w:ascii="Verdana" w:eastAsia="Arial" w:hAnsi="Verdana" w:cs="Times New Roman"/>
          <w:color w:val="000000"/>
          <w:spacing w:val="-8"/>
          <w:w w:val="105"/>
          <w:sz w:val="20"/>
          <w:szCs w:val="20"/>
          <w:shd w:val="clear" w:color="auto" w:fill="FFFFFF"/>
        </w:rPr>
        <w:t>3) W</w:t>
      </w:r>
      <w:r w:rsidRPr="00F66295">
        <w:rPr>
          <w:rFonts w:ascii="Verdana" w:eastAsia="Arial" w:hAnsi="Verdana" w:cs="Times New Roman"/>
          <w:color w:val="000000"/>
          <w:sz w:val="20"/>
          <w:szCs w:val="20"/>
          <w:shd w:val="clear" w:color="auto" w:fill="FFFFFF"/>
        </w:rPr>
        <w:t xml:space="preserve">ykonawca, który zamierza powierzyć </w:t>
      </w:r>
      <w:r w:rsidRPr="00F66295">
        <w:rPr>
          <w:rFonts w:ascii="Verdana" w:eastAsia="Arial" w:hAnsi="Verdana" w:cs="Times New Roman"/>
          <w:color w:val="000000"/>
          <w:spacing w:val="-6"/>
          <w:w w:val="105"/>
          <w:sz w:val="20"/>
          <w:szCs w:val="20"/>
          <w:shd w:val="clear" w:color="auto" w:fill="FFFFFF"/>
        </w:rPr>
        <w:t>wykonanie</w:t>
      </w:r>
      <w:r w:rsidRPr="00F66295">
        <w:rPr>
          <w:rFonts w:ascii="Verdana" w:eastAsia="Arial" w:hAnsi="Verdana" w:cs="Times New Roman"/>
          <w:color w:val="000000"/>
          <w:spacing w:val="26"/>
          <w:w w:val="105"/>
          <w:sz w:val="20"/>
          <w:szCs w:val="20"/>
          <w:shd w:val="clear" w:color="auto" w:fill="FFFFFF"/>
        </w:rPr>
        <w:t xml:space="preserve"> </w:t>
      </w:r>
      <w:r w:rsidRPr="00F66295">
        <w:rPr>
          <w:rFonts w:ascii="Verdana" w:eastAsia="Arial" w:hAnsi="Verdana" w:cs="Times New Roman"/>
          <w:color w:val="000000"/>
          <w:sz w:val="20"/>
          <w:szCs w:val="20"/>
          <w:shd w:val="clear" w:color="auto" w:fill="FFFFFF"/>
        </w:rPr>
        <w:t>części zamówienia podwykonawcom,</w:t>
      </w:r>
      <w:r w:rsidRPr="00F66295">
        <w:rPr>
          <w:rFonts w:ascii="Verdana" w:eastAsia="Arial" w:hAnsi="Verdana" w:cs="Times New Roman"/>
          <w:color w:val="000000"/>
          <w:spacing w:val="-7"/>
          <w:w w:val="105"/>
          <w:sz w:val="20"/>
          <w:szCs w:val="20"/>
          <w:shd w:val="clear" w:color="auto" w:fill="FFFFFF"/>
        </w:rPr>
        <w:t xml:space="preserve"> </w:t>
      </w:r>
      <w:r w:rsidRPr="00F66295">
        <w:rPr>
          <w:rFonts w:ascii="Verdana" w:eastAsia="Arial" w:hAnsi="Verdana" w:cs="Times New Roman"/>
          <w:color w:val="000000"/>
          <w:w w:val="105"/>
          <w:sz w:val="20"/>
          <w:szCs w:val="20"/>
          <w:shd w:val="clear" w:color="auto" w:fill="FFFFFF"/>
        </w:rPr>
        <w:t xml:space="preserve">w </w:t>
      </w:r>
      <w:r w:rsidRPr="00F66295">
        <w:rPr>
          <w:rFonts w:ascii="Verdana" w:eastAsia="Arial" w:hAnsi="Verdana" w:cs="Times New Roman"/>
          <w:color w:val="000000"/>
          <w:spacing w:val="-7"/>
          <w:w w:val="105"/>
          <w:sz w:val="20"/>
          <w:szCs w:val="20"/>
          <w:shd w:val="clear" w:color="auto" w:fill="FFFFFF"/>
        </w:rPr>
        <w:t xml:space="preserve">celu </w:t>
      </w:r>
      <w:r w:rsidRPr="00F66295">
        <w:rPr>
          <w:rFonts w:ascii="Verdana" w:eastAsia="Arial" w:hAnsi="Verdana" w:cs="Times New Roman"/>
          <w:color w:val="000000"/>
          <w:sz w:val="20"/>
          <w:szCs w:val="20"/>
          <w:shd w:val="clear" w:color="auto" w:fill="FFFFFF"/>
        </w:rPr>
        <w:t xml:space="preserve">wykazania braku istnienia wobec nich podstaw do wykluczenia udziału w postępowaniu zamieszcza informację o podwykonawcach w oświadczeniu </w:t>
      </w:r>
      <w:r>
        <w:rPr>
          <w:rFonts w:ascii="Verdana" w:eastAsia="Arial" w:hAnsi="Verdana" w:cs="Times New Roman"/>
          <w:color w:val="000000"/>
          <w:sz w:val="20"/>
          <w:szCs w:val="20"/>
          <w:shd w:val="clear" w:color="auto" w:fill="FFFFFF"/>
        </w:rPr>
        <w:t xml:space="preserve">                </w:t>
      </w:r>
      <w:r w:rsidRPr="00F66295">
        <w:rPr>
          <w:rFonts w:ascii="Verdana" w:eastAsia="Arial" w:hAnsi="Verdana" w:cs="Times New Roman"/>
          <w:color w:val="000000"/>
          <w:sz w:val="20"/>
          <w:szCs w:val="20"/>
          <w:shd w:val="clear" w:color="auto" w:fill="FFFFFF"/>
        </w:rPr>
        <w:t xml:space="preserve">w części IV (załącznik nr 2 do SIWZ). </w:t>
      </w:r>
    </w:p>
    <w:p w:rsidR="00F66295" w:rsidRPr="00F66295" w:rsidRDefault="00F66295" w:rsidP="00F66295">
      <w:pPr>
        <w:pStyle w:val="Akapitzlist"/>
        <w:widowControl w:val="0"/>
        <w:tabs>
          <w:tab w:val="left" w:pos="612"/>
        </w:tabs>
        <w:spacing w:after="0" w:line="264" w:lineRule="auto"/>
        <w:ind w:left="0"/>
        <w:jc w:val="both"/>
        <w:rPr>
          <w:rFonts w:ascii="Verdana" w:eastAsia="Arial" w:hAnsi="Verdana" w:cs="Times New Roman"/>
          <w:color w:val="000000"/>
          <w:sz w:val="20"/>
          <w:szCs w:val="20"/>
          <w:shd w:val="clear" w:color="auto" w:fill="FFFFFF"/>
        </w:rPr>
      </w:pPr>
    </w:p>
    <w:p w:rsidR="00F66295" w:rsidRPr="00F66295" w:rsidRDefault="00F66295" w:rsidP="00F66295">
      <w:pPr>
        <w:pStyle w:val="Akapitzlist"/>
        <w:widowControl w:val="0"/>
        <w:tabs>
          <w:tab w:val="left" w:pos="612"/>
        </w:tabs>
        <w:spacing w:after="0" w:line="264" w:lineRule="auto"/>
        <w:ind w:left="0"/>
        <w:contextualSpacing/>
        <w:jc w:val="both"/>
        <w:rPr>
          <w:rFonts w:ascii="Verdana" w:eastAsia="Arial" w:hAnsi="Verdana" w:cs="Times New Roman"/>
          <w:color w:val="000000"/>
          <w:spacing w:val="-9"/>
          <w:w w:val="105"/>
          <w:sz w:val="20"/>
          <w:szCs w:val="20"/>
          <w:shd w:val="clear" w:color="auto" w:fill="FFFFFF"/>
        </w:rPr>
      </w:pPr>
      <w:r w:rsidRPr="00F66295">
        <w:rPr>
          <w:rFonts w:ascii="Verdana" w:eastAsia="Arial" w:hAnsi="Verdana" w:cs="Times New Roman"/>
          <w:color w:val="000000"/>
          <w:sz w:val="20"/>
          <w:szCs w:val="20"/>
          <w:shd w:val="clear" w:color="auto" w:fill="FFFFFF"/>
        </w:rPr>
        <w:t>4) Wykonawca</w:t>
      </w:r>
      <w:r w:rsidRPr="00F66295">
        <w:rPr>
          <w:rFonts w:ascii="Verdana" w:eastAsia="Arial" w:hAnsi="Verdana" w:cs="Times New Roman"/>
          <w:color w:val="000000"/>
          <w:spacing w:val="-9"/>
          <w:w w:val="105"/>
          <w:sz w:val="20"/>
          <w:szCs w:val="20"/>
          <w:shd w:val="clear" w:color="auto" w:fill="FFFFFF"/>
        </w:rPr>
        <w:t>,</w:t>
      </w:r>
      <w:r w:rsidRPr="00F66295">
        <w:rPr>
          <w:rFonts w:ascii="Verdana" w:eastAsia="Arial" w:hAnsi="Verdana" w:cs="Times New Roman"/>
          <w:color w:val="000000"/>
          <w:spacing w:val="-20"/>
          <w:w w:val="105"/>
          <w:sz w:val="20"/>
          <w:szCs w:val="20"/>
          <w:shd w:val="clear" w:color="auto" w:fill="FFFFFF"/>
        </w:rPr>
        <w:t xml:space="preserve"> </w:t>
      </w:r>
      <w:r w:rsidRPr="00F66295">
        <w:rPr>
          <w:rFonts w:ascii="Verdana" w:eastAsia="Arial" w:hAnsi="Verdana" w:cs="Times New Roman"/>
          <w:color w:val="000000"/>
          <w:sz w:val="20"/>
          <w:szCs w:val="20"/>
          <w:shd w:val="clear" w:color="auto" w:fill="FFFFFF"/>
        </w:rPr>
        <w:t xml:space="preserve">który powołuje się na zasoby innych podmiotów, w celu wykazania braku istnienia wobec nich podstaw wykluczenia oraz spełniania, w zakresie, w jakim powołuje się na ich zasoby, warunków udziału w postępowaniu </w:t>
      </w:r>
      <w:r w:rsidRPr="00F66295">
        <w:rPr>
          <w:rFonts w:ascii="Verdana" w:eastAsia="Arial" w:hAnsi="Verdana" w:cs="Times New Roman"/>
          <w:color w:val="000000"/>
          <w:spacing w:val="-9"/>
          <w:w w:val="105"/>
          <w:sz w:val="20"/>
          <w:szCs w:val="20"/>
          <w:shd w:val="clear" w:color="auto" w:fill="FFFFFF"/>
        </w:rPr>
        <w:t xml:space="preserve">zamieszcza informację dotyczące tych podmiotów w oświadczeniu w części III (załącznik nr 2 do SIWZ). </w:t>
      </w:r>
    </w:p>
    <w:p w:rsidR="00F66295" w:rsidRPr="00F66295" w:rsidRDefault="00F66295" w:rsidP="00F66295">
      <w:pPr>
        <w:pStyle w:val="Akapitzlist"/>
        <w:widowControl w:val="0"/>
        <w:tabs>
          <w:tab w:val="left" w:pos="612"/>
        </w:tabs>
        <w:spacing w:after="0" w:line="264" w:lineRule="auto"/>
        <w:ind w:left="0"/>
        <w:contextualSpacing/>
        <w:jc w:val="both"/>
        <w:rPr>
          <w:rFonts w:ascii="Verdana" w:eastAsia="Arial" w:hAnsi="Verdana" w:cs="Times New Roman"/>
          <w:color w:val="000000"/>
          <w:spacing w:val="-9"/>
          <w:w w:val="105"/>
          <w:sz w:val="20"/>
          <w:szCs w:val="20"/>
          <w:shd w:val="clear" w:color="auto" w:fill="FFFFFF"/>
        </w:rPr>
      </w:pPr>
    </w:p>
    <w:p w:rsidR="00F66295" w:rsidRPr="00F66295" w:rsidRDefault="00F66295" w:rsidP="00F66295">
      <w:pPr>
        <w:pStyle w:val="Akapitzlist"/>
        <w:widowControl w:val="0"/>
        <w:tabs>
          <w:tab w:val="left" w:pos="612"/>
        </w:tabs>
        <w:spacing w:after="0" w:line="264" w:lineRule="auto"/>
        <w:ind w:left="0"/>
        <w:contextualSpacing/>
        <w:jc w:val="both"/>
        <w:rPr>
          <w:rFonts w:ascii="Verdana" w:eastAsia="Arial" w:hAnsi="Verdana" w:cs="Times New Roman"/>
          <w:color w:val="000000"/>
          <w:sz w:val="20"/>
          <w:szCs w:val="20"/>
          <w:shd w:val="clear" w:color="auto" w:fill="FFFFFF"/>
        </w:rPr>
      </w:pPr>
      <w:r w:rsidRPr="00F66295">
        <w:rPr>
          <w:rFonts w:ascii="Verdana" w:eastAsia="Arial" w:hAnsi="Verdana" w:cs="Times New Roman"/>
          <w:color w:val="000000"/>
          <w:spacing w:val="-9"/>
          <w:w w:val="105"/>
          <w:sz w:val="20"/>
          <w:szCs w:val="20"/>
          <w:shd w:val="clear" w:color="auto" w:fill="FFFFFF"/>
        </w:rPr>
        <w:t xml:space="preserve">5) Zobowiązanie podmiotu oddającego do dyspozycji wykonawcy </w:t>
      </w:r>
      <w:r w:rsidR="00A83B72">
        <w:rPr>
          <w:rFonts w:ascii="Verdana" w:eastAsia="Arial" w:hAnsi="Verdana" w:cs="Times New Roman"/>
          <w:color w:val="000000"/>
          <w:spacing w:val="-9"/>
          <w:w w:val="105"/>
          <w:sz w:val="20"/>
          <w:szCs w:val="20"/>
          <w:shd w:val="clear" w:color="auto" w:fill="FFFFFF"/>
        </w:rPr>
        <w:t>niezbędne zasoby (załącznik nr 8</w:t>
      </w:r>
      <w:r w:rsidRPr="00F66295">
        <w:rPr>
          <w:rFonts w:ascii="Verdana" w:eastAsia="Arial" w:hAnsi="Verdana" w:cs="Times New Roman"/>
          <w:color w:val="000000"/>
          <w:spacing w:val="-9"/>
          <w:w w:val="105"/>
          <w:sz w:val="20"/>
          <w:szCs w:val="20"/>
          <w:shd w:val="clear" w:color="auto" w:fill="FFFFFF"/>
        </w:rPr>
        <w:t xml:space="preserve"> do SIWZ) – jeżeli dotyczy.</w:t>
      </w:r>
    </w:p>
    <w:p w:rsidR="00F66295" w:rsidRPr="00F66295" w:rsidRDefault="00F66295" w:rsidP="00F66295">
      <w:pPr>
        <w:widowControl w:val="0"/>
        <w:tabs>
          <w:tab w:val="left" w:pos="1220"/>
        </w:tabs>
        <w:spacing w:line="264" w:lineRule="auto"/>
        <w:ind w:left="611"/>
        <w:contextualSpacing/>
        <w:jc w:val="both"/>
        <w:rPr>
          <w:rFonts w:ascii="Verdana" w:eastAsia="Arial" w:hAnsi="Verdana"/>
          <w:color w:val="000000"/>
          <w:sz w:val="20"/>
          <w:szCs w:val="20"/>
          <w:shd w:val="clear" w:color="auto" w:fill="FFFFFF"/>
        </w:rPr>
      </w:pPr>
    </w:p>
    <w:p w:rsidR="00F66295" w:rsidRPr="00F66295" w:rsidRDefault="00F66295" w:rsidP="00F66295">
      <w:pPr>
        <w:widowControl w:val="0"/>
        <w:tabs>
          <w:tab w:val="left" w:pos="609"/>
        </w:tabs>
        <w:spacing w:line="264" w:lineRule="auto"/>
        <w:contextualSpacing/>
        <w:jc w:val="both"/>
        <w:rPr>
          <w:rFonts w:ascii="Verdana" w:eastAsia="Arial" w:hAnsi="Verdana"/>
          <w:color w:val="000000"/>
          <w:sz w:val="20"/>
          <w:szCs w:val="20"/>
          <w:shd w:val="clear" w:color="auto" w:fill="FFFFFF"/>
        </w:rPr>
      </w:pPr>
      <w:r w:rsidRPr="00F66295">
        <w:rPr>
          <w:rFonts w:ascii="Verdana" w:eastAsia="Arial" w:hAnsi="Verdana"/>
          <w:color w:val="000000"/>
          <w:sz w:val="20"/>
          <w:szCs w:val="20"/>
          <w:shd w:val="clear" w:color="auto" w:fill="FFFFFF"/>
        </w:rPr>
        <w:t>6) Dokumenty potwierdzające posiadanie uprawnień/pełnomocnictw osób składających ofertę. Pełnomocnictwo winno być złożone albo w formie oryginału, albo w formie kopii notarialnie poświadczonej za zgodność z oryginałem.</w:t>
      </w:r>
    </w:p>
    <w:p w:rsidR="00F66295" w:rsidRPr="00F66295" w:rsidRDefault="00F66295" w:rsidP="00F66295">
      <w:pPr>
        <w:pStyle w:val="Akapitzlist"/>
        <w:widowControl w:val="0"/>
        <w:tabs>
          <w:tab w:val="left" w:pos="609"/>
        </w:tabs>
        <w:spacing w:after="0" w:line="264" w:lineRule="auto"/>
        <w:ind w:left="0"/>
        <w:contextualSpacing/>
        <w:jc w:val="both"/>
        <w:rPr>
          <w:rFonts w:ascii="Verdana" w:eastAsia="Arial" w:hAnsi="Verdana" w:cs="Times New Roman"/>
          <w:color w:val="000000"/>
          <w:sz w:val="20"/>
          <w:szCs w:val="20"/>
          <w:shd w:val="clear" w:color="auto" w:fill="FFFFFF"/>
        </w:rPr>
      </w:pPr>
    </w:p>
    <w:p w:rsidR="00F66295" w:rsidRPr="00F66295" w:rsidRDefault="00F66295" w:rsidP="00F66295">
      <w:pPr>
        <w:widowControl w:val="0"/>
        <w:tabs>
          <w:tab w:val="left" w:pos="609"/>
        </w:tabs>
        <w:spacing w:line="264" w:lineRule="auto"/>
        <w:jc w:val="both"/>
        <w:rPr>
          <w:rFonts w:ascii="Verdana" w:hAnsi="Verdana"/>
          <w:b/>
          <w:color w:val="000000"/>
          <w:sz w:val="20"/>
          <w:szCs w:val="20"/>
        </w:rPr>
      </w:pPr>
      <w:r w:rsidRPr="00F66295">
        <w:rPr>
          <w:rFonts w:ascii="Verdana" w:hAnsi="Verdana"/>
          <w:b/>
          <w:color w:val="000000"/>
          <w:sz w:val="20"/>
          <w:szCs w:val="20"/>
        </w:rPr>
        <w:t xml:space="preserve">2. Wykonawca w terminie 3 dni od dnia zamieszczenia na stronie internetowej informacji, o której mowa w art. 86 ust. 5 ustawy, </w:t>
      </w:r>
      <w:r w:rsidRPr="00F66295">
        <w:rPr>
          <w:rFonts w:ascii="Verdana" w:hAnsi="Verdana"/>
          <w:color w:val="000000"/>
          <w:sz w:val="20"/>
          <w:szCs w:val="20"/>
        </w:rPr>
        <w:t>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w:t>
      </w:r>
      <w:r w:rsidRPr="00F66295">
        <w:rPr>
          <w:rFonts w:ascii="Verdana" w:hAnsi="Verdana"/>
          <w:b/>
          <w:color w:val="000000"/>
          <w:sz w:val="20"/>
          <w:szCs w:val="20"/>
        </w:rPr>
        <w:t xml:space="preserve"> </w:t>
      </w:r>
      <w:r w:rsidRPr="00F66295">
        <w:rPr>
          <w:rFonts w:ascii="Verdana" w:hAnsi="Verdana"/>
          <w:color w:val="000000"/>
          <w:sz w:val="20"/>
          <w:szCs w:val="20"/>
        </w:rPr>
        <w:t>(załącznik nr 3 do SIWZ)</w:t>
      </w:r>
      <w:r w:rsidRPr="00F66295">
        <w:rPr>
          <w:rFonts w:ascii="Verdana" w:hAnsi="Verdana"/>
          <w:b/>
          <w:color w:val="000000"/>
          <w:sz w:val="20"/>
          <w:szCs w:val="20"/>
        </w:rPr>
        <w:t>.</w:t>
      </w:r>
    </w:p>
    <w:p w:rsidR="00F66295" w:rsidRPr="00F66295" w:rsidRDefault="00F66295" w:rsidP="00F66295">
      <w:pPr>
        <w:widowControl w:val="0"/>
        <w:tabs>
          <w:tab w:val="left" w:pos="609"/>
        </w:tabs>
        <w:spacing w:line="264" w:lineRule="auto"/>
        <w:jc w:val="both"/>
        <w:rPr>
          <w:rFonts w:ascii="Verdana" w:hAnsi="Verdana"/>
          <w:b/>
          <w:color w:val="000000"/>
          <w:sz w:val="20"/>
          <w:szCs w:val="20"/>
        </w:rPr>
      </w:pPr>
    </w:p>
    <w:p w:rsidR="00F66295" w:rsidRPr="00F66295" w:rsidRDefault="00F66295" w:rsidP="00F66295">
      <w:pPr>
        <w:widowControl w:val="0"/>
        <w:tabs>
          <w:tab w:val="left" w:pos="609"/>
        </w:tabs>
        <w:spacing w:line="264" w:lineRule="auto"/>
        <w:jc w:val="both"/>
        <w:rPr>
          <w:rFonts w:ascii="Verdana" w:hAnsi="Verdana"/>
          <w:bCs/>
          <w:color w:val="000000"/>
          <w:sz w:val="20"/>
          <w:szCs w:val="20"/>
          <w:u w:val="single"/>
        </w:rPr>
      </w:pPr>
      <w:r w:rsidRPr="00F66295">
        <w:rPr>
          <w:rFonts w:ascii="Verdana" w:hAnsi="Verdana"/>
          <w:b/>
          <w:color w:val="000000"/>
          <w:sz w:val="20"/>
          <w:szCs w:val="20"/>
        </w:rPr>
        <w:t xml:space="preserve">3. Zamawiający przed udzieleniem zamówienia wezwie wykonawcę, którego oferta została najwyżej oceniona, </w:t>
      </w:r>
      <w:r w:rsidRPr="00F66295">
        <w:rPr>
          <w:rFonts w:ascii="Verdana" w:hAnsi="Verdana"/>
          <w:color w:val="000000"/>
          <w:sz w:val="20"/>
          <w:szCs w:val="20"/>
        </w:rPr>
        <w:t xml:space="preserve">do złożenia w wyznaczonym, nie krótszym niż 5 dni, terminie aktualnych na dzień złożenia oświadczeń lub dokumentów potwierdzających, że </w:t>
      </w:r>
      <w:r w:rsidRPr="00F66295">
        <w:rPr>
          <w:rFonts w:ascii="Verdana" w:eastAsia="Arial" w:hAnsi="Verdana"/>
          <w:color w:val="000000"/>
          <w:sz w:val="20"/>
          <w:szCs w:val="20"/>
        </w:rPr>
        <w:t xml:space="preserve">wykonawca nie podlega wykluczeniu oraz spełnia warunki udziału </w:t>
      </w:r>
      <w:r w:rsidR="00896EF4">
        <w:rPr>
          <w:rFonts w:ascii="Verdana" w:eastAsia="Arial" w:hAnsi="Verdana"/>
          <w:color w:val="000000"/>
          <w:sz w:val="20"/>
          <w:szCs w:val="20"/>
        </w:rPr>
        <w:t xml:space="preserve">  </w:t>
      </w:r>
      <w:r w:rsidRPr="00F66295">
        <w:rPr>
          <w:rFonts w:ascii="Verdana" w:eastAsia="Arial" w:hAnsi="Verdana"/>
          <w:color w:val="000000"/>
          <w:sz w:val="20"/>
          <w:szCs w:val="20"/>
        </w:rPr>
        <w:t>w  postępowaniu</w:t>
      </w:r>
      <w:r w:rsidRPr="00F66295">
        <w:rPr>
          <w:rFonts w:ascii="Verdana" w:eastAsia="Arial" w:hAnsi="Verdana"/>
          <w:color w:val="000000"/>
          <w:spacing w:val="-6"/>
          <w:w w:val="105"/>
          <w:sz w:val="20"/>
          <w:szCs w:val="20"/>
        </w:rPr>
        <w:t>.</w:t>
      </w:r>
    </w:p>
    <w:p w:rsidR="00F66295" w:rsidRPr="00F66295" w:rsidRDefault="00F66295" w:rsidP="00F66295">
      <w:pPr>
        <w:widowControl w:val="0"/>
        <w:autoSpaceDE w:val="0"/>
        <w:jc w:val="both"/>
        <w:rPr>
          <w:rFonts w:ascii="Verdana" w:hAnsi="Verdana"/>
          <w:bCs/>
          <w:color w:val="000000"/>
          <w:sz w:val="20"/>
          <w:szCs w:val="20"/>
          <w:u w:val="single"/>
        </w:rPr>
      </w:pPr>
    </w:p>
    <w:p w:rsidR="00F66295" w:rsidRPr="00F66295" w:rsidRDefault="00F66295" w:rsidP="00F66295">
      <w:pPr>
        <w:widowControl w:val="0"/>
        <w:autoSpaceDE w:val="0"/>
        <w:jc w:val="both"/>
        <w:rPr>
          <w:rFonts w:ascii="Verdana" w:hAnsi="Verdana"/>
          <w:color w:val="000000"/>
          <w:sz w:val="20"/>
          <w:szCs w:val="20"/>
        </w:rPr>
      </w:pPr>
      <w:r w:rsidRPr="00F66295">
        <w:rPr>
          <w:rFonts w:ascii="Verdana" w:hAnsi="Verdana"/>
          <w:color w:val="000000"/>
          <w:sz w:val="20"/>
          <w:szCs w:val="20"/>
          <w:u w:val="single"/>
        </w:rPr>
        <w:t xml:space="preserve">Wykonawca na wezwanie zamawiającego zobowiązany jest złożyć następujące dokumenty: </w:t>
      </w:r>
    </w:p>
    <w:p w:rsidR="00F66295" w:rsidRPr="00F66295" w:rsidRDefault="00F66295" w:rsidP="00F66295">
      <w:pPr>
        <w:widowControl w:val="0"/>
        <w:autoSpaceDE w:val="0"/>
        <w:jc w:val="both"/>
        <w:rPr>
          <w:rFonts w:ascii="Verdana" w:hAnsi="Verdana"/>
          <w:color w:val="000000"/>
          <w:sz w:val="20"/>
          <w:szCs w:val="20"/>
        </w:rPr>
      </w:pPr>
    </w:p>
    <w:p w:rsidR="00F66295" w:rsidRPr="00F66295" w:rsidRDefault="00F66295" w:rsidP="00F66295">
      <w:pPr>
        <w:jc w:val="both"/>
        <w:rPr>
          <w:rFonts w:ascii="Verdana" w:hAnsi="Verdana"/>
          <w:color w:val="000000"/>
          <w:sz w:val="20"/>
          <w:szCs w:val="20"/>
          <w:shd w:val="clear" w:color="auto" w:fill="FFFFFF"/>
        </w:rPr>
      </w:pPr>
      <w:r w:rsidRPr="00F66295">
        <w:rPr>
          <w:rFonts w:ascii="Verdana" w:hAnsi="Verdana"/>
          <w:color w:val="000000"/>
          <w:sz w:val="20"/>
          <w:szCs w:val="20"/>
        </w:rPr>
        <w:t xml:space="preserve">1) </w:t>
      </w:r>
      <w:r w:rsidRPr="00F66295">
        <w:rPr>
          <w:rFonts w:ascii="Verdana" w:hAnsi="Verdana"/>
          <w:color w:val="000000"/>
          <w:sz w:val="20"/>
          <w:szCs w:val="20"/>
          <w:shd w:val="clear" w:color="auto" w:fill="FFFFFF"/>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F66295" w:rsidRPr="00F66295" w:rsidRDefault="00F66295" w:rsidP="00F66295">
      <w:pPr>
        <w:jc w:val="both"/>
        <w:rPr>
          <w:rFonts w:ascii="Verdana" w:hAnsi="Verdana"/>
          <w:color w:val="000000"/>
          <w:sz w:val="20"/>
          <w:szCs w:val="20"/>
          <w:shd w:val="clear" w:color="auto" w:fill="FFFFFF"/>
        </w:rPr>
      </w:pPr>
    </w:p>
    <w:p w:rsidR="00F66295" w:rsidRPr="00F66295" w:rsidRDefault="00F66295" w:rsidP="00F66295">
      <w:pPr>
        <w:widowControl w:val="0"/>
        <w:autoSpaceDE w:val="0"/>
        <w:jc w:val="both"/>
        <w:rPr>
          <w:rFonts w:ascii="Verdana" w:hAnsi="Verdana"/>
          <w:color w:val="000000"/>
          <w:sz w:val="20"/>
          <w:szCs w:val="20"/>
        </w:rPr>
      </w:pPr>
      <w:r w:rsidRPr="00F66295">
        <w:rPr>
          <w:rFonts w:ascii="Verdana" w:eastAsia="Arial" w:hAnsi="Verdana"/>
          <w:color w:val="000000"/>
          <w:sz w:val="20"/>
          <w:szCs w:val="20"/>
        </w:rPr>
        <w:t xml:space="preserve">2) </w:t>
      </w:r>
      <w:r w:rsidRPr="00F66295">
        <w:rPr>
          <w:rFonts w:ascii="Verdana" w:hAnsi="Verdana"/>
          <w:color w:val="000000"/>
          <w:sz w:val="20"/>
          <w:szCs w:val="20"/>
        </w:rPr>
        <w:t>wykaz dostaw (załącznik nr 4 do SIWZ),</w:t>
      </w:r>
    </w:p>
    <w:p w:rsidR="00F66295" w:rsidRPr="00F66295" w:rsidRDefault="00F66295" w:rsidP="00F66295">
      <w:pPr>
        <w:widowControl w:val="0"/>
        <w:autoSpaceDE w:val="0"/>
        <w:jc w:val="both"/>
        <w:rPr>
          <w:rFonts w:ascii="Verdana" w:hAnsi="Verdana"/>
          <w:color w:val="000000"/>
          <w:sz w:val="20"/>
          <w:szCs w:val="20"/>
          <w:shd w:val="clear" w:color="auto" w:fill="FFFFFF"/>
        </w:rPr>
      </w:pPr>
      <w:r w:rsidRPr="00F66295">
        <w:rPr>
          <w:rFonts w:ascii="Verdana" w:hAnsi="Verdana"/>
          <w:color w:val="000000"/>
          <w:sz w:val="20"/>
          <w:szCs w:val="20"/>
          <w:shd w:val="clear" w:color="auto" w:fill="FFFFFF"/>
        </w:rPr>
        <w:t xml:space="preserve">  </w:t>
      </w:r>
    </w:p>
    <w:p w:rsidR="00F66295" w:rsidRPr="00F66295" w:rsidRDefault="00896EF4" w:rsidP="00F66295">
      <w:pPr>
        <w:jc w:val="both"/>
        <w:rPr>
          <w:rFonts w:ascii="Verdana" w:hAnsi="Verdana"/>
          <w:color w:val="FF3333"/>
          <w:sz w:val="20"/>
          <w:szCs w:val="20"/>
          <w:shd w:val="clear" w:color="auto" w:fill="DDDDDD"/>
        </w:rPr>
      </w:pPr>
      <w:r>
        <w:rPr>
          <w:rFonts w:ascii="Verdana" w:hAnsi="Verdana"/>
          <w:color w:val="000000"/>
          <w:sz w:val="20"/>
          <w:szCs w:val="20"/>
          <w:shd w:val="clear" w:color="auto" w:fill="FFFFFF"/>
        </w:rPr>
        <w:t>3</w:t>
      </w:r>
      <w:r w:rsidR="00F66295" w:rsidRPr="00F66295">
        <w:rPr>
          <w:rFonts w:ascii="Verdana" w:hAnsi="Verdana"/>
          <w:color w:val="000000"/>
          <w:sz w:val="20"/>
          <w:szCs w:val="20"/>
          <w:shd w:val="clear" w:color="auto" w:fill="FFFFFF"/>
        </w:rPr>
        <w:t>)</w:t>
      </w:r>
      <w:r w:rsidR="00F66295" w:rsidRPr="00F66295">
        <w:rPr>
          <w:rFonts w:ascii="Verdana" w:hAnsi="Verdana"/>
          <w:b/>
          <w:bCs/>
          <w:color w:val="000000"/>
          <w:sz w:val="20"/>
          <w:szCs w:val="20"/>
          <w:shd w:val="clear" w:color="auto" w:fill="FFFFFF"/>
        </w:rPr>
        <w:t xml:space="preserve"> certyfikat/świadectwo jakości, </w:t>
      </w:r>
      <w:r w:rsidR="00F66295" w:rsidRPr="00F66295">
        <w:rPr>
          <w:rFonts w:ascii="Verdana" w:hAnsi="Verdana"/>
          <w:color w:val="000000"/>
          <w:sz w:val="20"/>
          <w:szCs w:val="20"/>
          <w:shd w:val="clear" w:color="auto" w:fill="FFFFFF"/>
        </w:rPr>
        <w:t>wystawiony przez producenta i potwierdzający wymaganą/oferowaną jakość i rodzaj węgla (zawierający wszystkie wymagane przez zamawiającego parametry),</w:t>
      </w:r>
    </w:p>
    <w:p w:rsidR="00F66295" w:rsidRPr="00F66295" w:rsidRDefault="00F66295" w:rsidP="00F66295">
      <w:pPr>
        <w:jc w:val="both"/>
        <w:rPr>
          <w:rFonts w:ascii="Verdana" w:hAnsi="Verdana"/>
          <w:color w:val="FF3333"/>
          <w:sz w:val="20"/>
          <w:szCs w:val="20"/>
          <w:shd w:val="clear" w:color="auto" w:fill="DDDDDD"/>
        </w:rPr>
      </w:pPr>
    </w:p>
    <w:p w:rsidR="00F66295" w:rsidRPr="00F66295" w:rsidRDefault="00896EF4" w:rsidP="00F66295">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4</w:t>
      </w:r>
      <w:r w:rsidR="00F66295" w:rsidRPr="00F66295">
        <w:rPr>
          <w:rFonts w:ascii="Verdana" w:hAnsi="Verdana"/>
          <w:color w:val="000000"/>
          <w:sz w:val="20"/>
          <w:szCs w:val="20"/>
          <w:shd w:val="clear" w:color="auto" w:fill="FFFFFF"/>
        </w:rPr>
        <w:t xml:space="preserve">) oświadczenie o braku wydania wobec wykonawcy prawomocnego wyroku sądu lub ostatecznej decyzji administracyjnej o zaleganiu z uiszczeniem podatków, opłat lub </w:t>
      </w:r>
      <w:r w:rsidR="00F66295" w:rsidRPr="00F66295">
        <w:rPr>
          <w:rFonts w:ascii="Verdana" w:hAnsi="Verdana"/>
          <w:color w:val="000000"/>
          <w:sz w:val="20"/>
          <w:szCs w:val="20"/>
          <w:shd w:val="clear" w:color="auto" w:fill="FFFFFF"/>
        </w:rPr>
        <w:lastRenderedPageBreak/>
        <w:t xml:space="preserve">składek na ubezpieczenie społeczne lub zdrowotne albo w przypadku wydania takiego wyroku lub decyzji dokumentów potwierdzających dokonanie płatności tych należności wraz z ewentualnymi odsetkami lub grzywnami lub zawarcie wiążącego porozumienia </w:t>
      </w:r>
      <w:r>
        <w:rPr>
          <w:rFonts w:ascii="Verdana" w:hAnsi="Verdana"/>
          <w:color w:val="000000"/>
          <w:sz w:val="20"/>
          <w:szCs w:val="20"/>
          <w:shd w:val="clear" w:color="auto" w:fill="FFFFFF"/>
        </w:rPr>
        <w:t xml:space="preserve">                    </w:t>
      </w:r>
      <w:r w:rsidR="00F66295" w:rsidRPr="00F66295">
        <w:rPr>
          <w:rFonts w:ascii="Verdana" w:hAnsi="Verdana"/>
          <w:color w:val="000000"/>
          <w:sz w:val="20"/>
          <w:szCs w:val="20"/>
          <w:shd w:val="clear" w:color="auto" w:fill="FFFFFF"/>
        </w:rPr>
        <w:t>w sprawie spłat</w:t>
      </w:r>
      <w:r w:rsidR="00A83B72">
        <w:rPr>
          <w:rFonts w:ascii="Verdana" w:hAnsi="Verdana"/>
          <w:color w:val="000000"/>
          <w:sz w:val="20"/>
          <w:szCs w:val="20"/>
          <w:shd w:val="clear" w:color="auto" w:fill="FFFFFF"/>
        </w:rPr>
        <w:t xml:space="preserve"> tych należności (załącznik nr 5</w:t>
      </w:r>
      <w:r w:rsidR="00F66295" w:rsidRPr="00F66295">
        <w:rPr>
          <w:rFonts w:ascii="Verdana" w:hAnsi="Verdana"/>
          <w:color w:val="000000"/>
          <w:sz w:val="20"/>
          <w:szCs w:val="20"/>
          <w:shd w:val="clear" w:color="auto" w:fill="FFFFFF"/>
        </w:rPr>
        <w:t xml:space="preserve"> do SIWZ),</w:t>
      </w:r>
    </w:p>
    <w:p w:rsidR="00F66295" w:rsidRPr="00F66295" w:rsidRDefault="00F66295" w:rsidP="00F66295">
      <w:pPr>
        <w:widowControl w:val="0"/>
        <w:autoSpaceDE w:val="0"/>
        <w:jc w:val="both"/>
        <w:rPr>
          <w:rFonts w:ascii="Verdana" w:hAnsi="Verdana"/>
          <w:color w:val="000000"/>
          <w:sz w:val="20"/>
          <w:szCs w:val="20"/>
          <w:shd w:val="clear" w:color="auto" w:fill="FFFFFF"/>
        </w:rPr>
      </w:pPr>
    </w:p>
    <w:p w:rsidR="00F66295" w:rsidRDefault="00A83B72" w:rsidP="00F66295">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5</w:t>
      </w:r>
      <w:r w:rsidR="00F66295" w:rsidRPr="00F66295">
        <w:rPr>
          <w:rFonts w:ascii="Verdana" w:hAnsi="Verdana"/>
          <w:color w:val="000000"/>
          <w:sz w:val="20"/>
          <w:szCs w:val="20"/>
          <w:shd w:val="clear" w:color="auto" w:fill="FFFFFF"/>
        </w:rPr>
        <w:t xml:space="preserve">) oświadczenie o braku orzeczenia wobec wykonawcy tytułem środka zapobiegawczego zakazu ubiegania się o zamówienie publiczne (załącznik nr </w:t>
      </w:r>
      <w:r>
        <w:rPr>
          <w:rFonts w:ascii="Verdana" w:hAnsi="Verdana"/>
          <w:color w:val="000000"/>
          <w:sz w:val="20"/>
          <w:szCs w:val="20"/>
          <w:shd w:val="clear" w:color="auto" w:fill="FFFFFF"/>
        </w:rPr>
        <w:t>6</w:t>
      </w:r>
      <w:r w:rsidR="00F66295" w:rsidRPr="00F66295">
        <w:rPr>
          <w:rFonts w:ascii="Verdana" w:hAnsi="Verdana"/>
          <w:color w:val="000000"/>
          <w:sz w:val="20"/>
          <w:szCs w:val="20"/>
          <w:shd w:val="clear" w:color="auto" w:fill="FFFFFF"/>
        </w:rPr>
        <w:t xml:space="preserve"> do SIWZ).</w:t>
      </w:r>
    </w:p>
    <w:p w:rsidR="00A83B72" w:rsidRPr="00F66295" w:rsidRDefault="00A83B72" w:rsidP="00F66295">
      <w:pPr>
        <w:jc w:val="both"/>
        <w:rPr>
          <w:rFonts w:ascii="Verdana" w:hAnsi="Verdana"/>
          <w:b/>
          <w:color w:val="000000"/>
          <w:sz w:val="20"/>
          <w:szCs w:val="20"/>
          <w:shd w:val="clear" w:color="auto" w:fill="FFFFFF"/>
        </w:rPr>
      </w:pPr>
    </w:p>
    <w:p w:rsidR="00F66295" w:rsidRPr="00F66295" w:rsidRDefault="00F66295" w:rsidP="00F66295">
      <w:pPr>
        <w:jc w:val="both"/>
        <w:rPr>
          <w:rFonts w:ascii="Verdana" w:hAnsi="Verdana"/>
          <w:color w:val="000000"/>
          <w:sz w:val="20"/>
          <w:szCs w:val="20"/>
          <w:shd w:val="clear" w:color="auto" w:fill="FFFFFF"/>
        </w:rPr>
      </w:pPr>
      <w:r w:rsidRPr="00F66295">
        <w:rPr>
          <w:rFonts w:ascii="Verdana" w:hAnsi="Verdana"/>
          <w:b/>
          <w:color w:val="000000"/>
          <w:sz w:val="20"/>
          <w:szCs w:val="20"/>
          <w:shd w:val="clear" w:color="auto" w:fill="FFFFFF"/>
        </w:rPr>
        <w:t>4. Wykonawca, który ma siedzibę lub miejsce zamieszkania poza terytorium Rzeczypospolitej Polskiej składa:</w:t>
      </w:r>
    </w:p>
    <w:p w:rsidR="00F66295" w:rsidRPr="00F66295" w:rsidRDefault="00F66295" w:rsidP="00F66295">
      <w:pPr>
        <w:jc w:val="both"/>
        <w:rPr>
          <w:rFonts w:ascii="Verdana" w:hAnsi="Verdana"/>
          <w:color w:val="000000"/>
          <w:sz w:val="20"/>
          <w:szCs w:val="20"/>
          <w:shd w:val="clear" w:color="auto" w:fill="FFFFFF"/>
        </w:rPr>
      </w:pPr>
      <w:r w:rsidRPr="00F66295">
        <w:rPr>
          <w:rFonts w:ascii="Verdana" w:hAnsi="Verdana"/>
          <w:color w:val="000000"/>
          <w:sz w:val="20"/>
          <w:szCs w:val="20"/>
          <w:shd w:val="clear" w:color="auto" w:fill="FFFFFF"/>
        </w:rPr>
        <w:t>1) informację z odpowiedniego rejestru albo, w przypadku braku takiego rejestru, inny równoważny dokument wydany przez właściwy organ sądowy lub administracyjny kraju, w którym ma siedzibę lub miejsce zamieszkania lub miejsce zamieszkania ma osoba, której dotyczy informacja albo dokument, w zakresie określonym w art. 24 ust. 1 pkt. 13, 14 i 21 ustawy Prawo zamówień publicznych - wystawiony nie wcześniej niż 6 miesięcy przed upływem terminu składania ofert,</w:t>
      </w:r>
    </w:p>
    <w:p w:rsidR="00F66295" w:rsidRPr="00F66295" w:rsidRDefault="00F66295" w:rsidP="00F66295">
      <w:pPr>
        <w:jc w:val="both"/>
        <w:rPr>
          <w:rFonts w:ascii="Verdana" w:hAnsi="Verdana"/>
          <w:color w:val="000000"/>
          <w:sz w:val="20"/>
          <w:szCs w:val="20"/>
          <w:shd w:val="clear" w:color="auto" w:fill="FFFFFF"/>
        </w:rPr>
      </w:pPr>
      <w:r w:rsidRPr="00F66295">
        <w:rPr>
          <w:rFonts w:ascii="Verdana" w:hAnsi="Verdana"/>
          <w:color w:val="000000"/>
          <w:sz w:val="20"/>
          <w:szCs w:val="20"/>
          <w:shd w:val="clear" w:color="auto" w:fill="FFFFFF"/>
        </w:rPr>
        <w:t>2) dokument lub dokumenty, wystawione w kraju, w którym ma siedzibę lub miejsce zamieszkania, potwierdzające odpowiednio, że:</w:t>
      </w:r>
    </w:p>
    <w:p w:rsidR="00F66295" w:rsidRPr="00F66295" w:rsidRDefault="00F66295" w:rsidP="00F66295">
      <w:pPr>
        <w:jc w:val="both"/>
        <w:rPr>
          <w:rFonts w:ascii="Verdana" w:hAnsi="Verdana"/>
          <w:color w:val="000000"/>
          <w:sz w:val="20"/>
          <w:szCs w:val="20"/>
          <w:shd w:val="clear" w:color="auto" w:fill="FFFFFF"/>
        </w:rPr>
      </w:pPr>
      <w:r w:rsidRPr="00F66295">
        <w:rPr>
          <w:rFonts w:ascii="Verdana" w:hAnsi="Verdana"/>
          <w:color w:val="000000"/>
          <w:sz w:val="20"/>
          <w:szCs w:val="20"/>
          <w:shd w:val="clear" w:color="auto" w:fill="FFFFFF"/>
        </w:rPr>
        <w:t>a) nie otwarto jego likwidacji ani nie ogłoszono upadłości - wystawiony nie wcześniej niż 6 miesięcy przed upływem terminu składania ofert,</w:t>
      </w:r>
    </w:p>
    <w:p w:rsidR="00F66295" w:rsidRPr="00F66295" w:rsidRDefault="00F66295" w:rsidP="00F66295">
      <w:pPr>
        <w:jc w:val="both"/>
        <w:rPr>
          <w:rFonts w:ascii="Verdana" w:hAnsi="Verdana"/>
          <w:color w:val="000000"/>
          <w:sz w:val="20"/>
          <w:szCs w:val="20"/>
          <w:shd w:val="clear" w:color="auto" w:fill="FFFFFF"/>
        </w:rPr>
      </w:pPr>
      <w:r w:rsidRPr="00F66295">
        <w:rPr>
          <w:rFonts w:ascii="Verdana" w:hAnsi="Verdana"/>
          <w:color w:val="000000"/>
          <w:sz w:val="20"/>
          <w:szCs w:val="20"/>
          <w:shd w:val="clear" w:color="auto" w:fill="FFFFFF"/>
        </w:rPr>
        <w:t>b) nie zalega z opłacaniem podatków, opłat, składek na ubezpieczenie społeczne lub z</w:t>
      </w:r>
      <w:r w:rsidR="00896EF4">
        <w:rPr>
          <w:rFonts w:ascii="Verdana" w:hAnsi="Verdana"/>
          <w:color w:val="000000"/>
          <w:sz w:val="20"/>
          <w:szCs w:val="20"/>
          <w:shd w:val="clear" w:color="auto" w:fill="FFFFFF"/>
        </w:rPr>
        <w:t xml:space="preserve">drowotne albo że </w:t>
      </w:r>
      <w:r w:rsidRPr="00F66295">
        <w:rPr>
          <w:rFonts w:ascii="Verdana" w:hAnsi="Verdana"/>
          <w:color w:val="000000"/>
          <w:sz w:val="20"/>
          <w:szCs w:val="20"/>
          <w:shd w:val="clear" w:color="auto" w:fill="FFFFFF"/>
        </w:rPr>
        <w:t xml:space="preserve">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r w:rsidRPr="00F66295">
        <w:rPr>
          <w:rFonts w:ascii="Verdana" w:hAnsi="Verdana"/>
          <w:color w:val="FF0000"/>
          <w:sz w:val="20"/>
          <w:szCs w:val="20"/>
          <w:shd w:val="clear" w:color="auto" w:fill="FFFFFF"/>
        </w:rPr>
        <w:t xml:space="preserve">  </w:t>
      </w:r>
    </w:p>
    <w:p w:rsidR="00F66295" w:rsidRPr="00F66295" w:rsidRDefault="00F66295" w:rsidP="00F66295">
      <w:pPr>
        <w:jc w:val="both"/>
        <w:rPr>
          <w:rFonts w:ascii="Verdana" w:hAnsi="Verdana"/>
          <w:color w:val="000000"/>
          <w:sz w:val="20"/>
          <w:szCs w:val="20"/>
          <w:shd w:val="clear" w:color="auto" w:fill="FFFFFF"/>
        </w:rPr>
      </w:pPr>
    </w:p>
    <w:p w:rsidR="00F66295" w:rsidRPr="00F66295" w:rsidRDefault="00F66295" w:rsidP="00F66295">
      <w:pPr>
        <w:widowControl w:val="0"/>
        <w:autoSpaceDE w:val="0"/>
        <w:jc w:val="both"/>
        <w:rPr>
          <w:rFonts w:ascii="Verdana" w:hAnsi="Verdana"/>
          <w:color w:val="000000"/>
          <w:sz w:val="20"/>
          <w:szCs w:val="20"/>
          <w:shd w:val="clear" w:color="auto" w:fill="FFFFFF"/>
        </w:rPr>
      </w:pPr>
      <w:r w:rsidRPr="00F66295">
        <w:rPr>
          <w:rFonts w:ascii="Verdana" w:hAnsi="Verdana"/>
          <w:color w:val="000000"/>
          <w:sz w:val="20"/>
          <w:szCs w:val="20"/>
          <w:shd w:val="clear" w:color="auto" w:fill="FFFFFF"/>
        </w:rPr>
        <w:t xml:space="preserve">Jeżeli w kraju, w którym wykonawca ma siedzibę lub miejsce zamieszkania lub miejsce zamieszkania ma osoba, której dokument dotyczy, nie wydaje się takich zaświadczeń,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w terminach określonym w pkt 1 i pkt 2). </w:t>
      </w:r>
    </w:p>
    <w:p w:rsidR="00F66295" w:rsidRPr="00F66295" w:rsidRDefault="00F66295" w:rsidP="00F66295">
      <w:pPr>
        <w:widowControl w:val="0"/>
        <w:autoSpaceDE w:val="0"/>
        <w:jc w:val="both"/>
        <w:rPr>
          <w:rFonts w:ascii="Verdana" w:hAnsi="Verdana"/>
          <w:color w:val="000000"/>
          <w:sz w:val="20"/>
          <w:szCs w:val="20"/>
          <w:shd w:val="clear" w:color="auto" w:fill="FFFFFF"/>
        </w:rPr>
      </w:pPr>
    </w:p>
    <w:p w:rsidR="00F66295" w:rsidRPr="00F66295" w:rsidRDefault="00F66295" w:rsidP="00F66295">
      <w:pPr>
        <w:jc w:val="both"/>
        <w:rPr>
          <w:rFonts w:ascii="Verdana" w:hAnsi="Verdana"/>
          <w:color w:val="000000"/>
          <w:sz w:val="20"/>
          <w:szCs w:val="20"/>
        </w:rPr>
      </w:pPr>
      <w:r w:rsidRPr="00F66295">
        <w:rPr>
          <w:rFonts w:ascii="Verdana" w:hAnsi="Verdana"/>
          <w:b/>
          <w:color w:val="000000"/>
          <w:sz w:val="20"/>
          <w:szCs w:val="20"/>
        </w:rPr>
        <w:t>5. Postanowienia dotyczące składanych dokumentów:</w:t>
      </w:r>
    </w:p>
    <w:p w:rsidR="00F66295" w:rsidRPr="00F66295" w:rsidRDefault="00F66295" w:rsidP="00F66295">
      <w:pPr>
        <w:jc w:val="both"/>
        <w:rPr>
          <w:rFonts w:ascii="Verdana" w:hAnsi="Verdana"/>
          <w:color w:val="000000"/>
          <w:sz w:val="20"/>
          <w:szCs w:val="20"/>
        </w:rPr>
      </w:pPr>
      <w:r w:rsidRPr="00F66295">
        <w:rPr>
          <w:rFonts w:ascii="Verdana" w:hAnsi="Verdana"/>
          <w:color w:val="000000"/>
          <w:sz w:val="20"/>
          <w:szCs w:val="20"/>
        </w:rPr>
        <w:t xml:space="preserve">1) </w:t>
      </w:r>
      <w:r w:rsidRPr="00F66295">
        <w:rPr>
          <w:rFonts w:ascii="Verdana" w:hAnsi="Verdana"/>
          <w:color w:val="000000"/>
          <w:sz w:val="20"/>
          <w:szCs w:val="20"/>
          <w:shd w:val="clear" w:color="auto" w:fill="FFFFFF"/>
        </w:rPr>
        <w:t xml:space="preserve">W przypadku wskazania w oświadczeniu (załącznik nr 2 do SIWZ) przez wykonawcę dostępności oświadczeń i dokumentów, o których mowa powyżej, w formie elektronicznej pod określonymi adresami internetowymi ogólnodostępnych i bezpłatnych baz danych, zamawiający pobierze samodzielnie z tych baz danych wskazane przez wykonawcę oświadczenia lub dokumenty.  </w:t>
      </w:r>
    </w:p>
    <w:p w:rsidR="00F66295" w:rsidRPr="00F66295" w:rsidRDefault="00F66295" w:rsidP="00F66295">
      <w:pPr>
        <w:jc w:val="both"/>
        <w:rPr>
          <w:rFonts w:ascii="Verdana" w:hAnsi="Verdana"/>
          <w:color w:val="000000"/>
          <w:sz w:val="20"/>
          <w:szCs w:val="20"/>
          <w:shd w:val="clear" w:color="auto" w:fill="FFFFFF"/>
        </w:rPr>
      </w:pPr>
      <w:r w:rsidRPr="00F66295">
        <w:rPr>
          <w:rFonts w:ascii="Verdana" w:hAnsi="Verdana"/>
          <w:color w:val="000000"/>
          <w:sz w:val="20"/>
          <w:szCs w:val="20"/>
        </w:rPr>
        <w:t xml:space="preserve">2) </w:t>
      </w:r>
      <w:r w:rsidRPr="00F66295">
        <w:rPr>
          <w:rFonts w:ascii="Verdana" w:hAnsi="Verdana"/>
          <w:color w:val="000000"/>
          <w:sz w:val="20"/>
          <w:szCs w:val="20"/>
          <w:shd w:val="clear" w:color="auto" w:fill="FFFFFF"/>
        </w:rPr>
        <w:t xml:space="preserve">W przypadku wskazania w oświadczeniu (załącznik nr 2 do SIWZ) przez wykonawcę dostępności oświadczeń i dokumentów, o których mowa powyżej, które znajdują się </w:t>
      </w:r>
      <w:r w:rsidR="00896EF4">
        <w:rPr>
          <w:rFonts w:ascii="Verdana" w:hAnsi="Verdana"/>
          <w:color w:val="000000"/>
          <w:sz w:val="20"/>
          <w:szCs w:val="20"/>
          <w:shd w:val="clear" w:color="auto" w:fill="FFFFFF"/>
        </w:rPr>
        <w:t xml:space="preserve">                  </w:t>
      </w:r>
      <w:r w:rsidRPr="00F66295">
        <w:rPr>
          <w:rFonts w:ascii="Verdana" w:hAnsi="Verdana"/>
          <w:color w:val="000000"/>
          <w:sz w:val="20"/>
          <w:szCs w:val="20"/>
          <w:shd w:val="clear" w:color="auto" w:fill="FFFFFF"/>
        </w:rPr>
        <w:t>w posiadaniu zamawiającego, w szczegól</w:t>
      </w:r>
      <w:r w:rsidR="00896EF4">
        <w:rPr>
          <w:rFonts w:ascii="Verdana" w:hAnsi="Verdana"/>
          <w:color w:val="000000"/>
          <w:sz w:val="20"/>
          <w:szCs w:val="20"/>
          <w:shd w:val="clear" w:color="auto" w:fill="FFFFFF"/>
        </w:rPr>
        <w:t xml:space="preserve">ności oświadczeń lub dokumentów </w:t>
      </w:r>
      <w:r w:rsidRPr="00F66295">
        <w:rPr>
          <w:rFonts w:ascii="Verdana" w:hAnsi="Verdana"/>
          <w:color w:val="000000"/>
          <w:sz w:val="20"/>
          <w:szCs w:val="20"/>
          <w:shd w:val="clear" w:color="auto" w:fill="FFFFFF"/>
        </w:rPr>
        <w:t xml:space="preserve">przechowywanych przez zamawiającego zgodnie z art. 97 ust. 1 ustawy, zamawiający </w:t>
      </w:r>
      <w:r w:rsidR="00896EF4">
        <w:rPr>
          <w:rFonts w:ascii="Verdana" w:hAnsi="Verdana"/>
          <w:color w:val="000000"/>
          <w:sz w:val="20"/>
          <w:szCs w:val="20"/>
          <w:shd w:val="clear" w:color="auto" w:fill="FFFFFF"/>
        </w:rPr>
        <w:t xml:space="preserve">              </w:t>
      </w:r>
      <w:r w:rsidRPr="00F66295">
        <w:rPr>
          <w:rFonts w:ascii="Verdana" w:hAnsi="Verdana"/>
          <w:color w:val="000000"/>
          <w:sz w:val="20"/>
          <w:szCs w:val="20"/>
          <w:shd w:val="clear" w:color="auto" w:fill="FFFFFF"/>
        </w:rPr>
        <w:t>w celu potwierdzenia okoliczności, o których mowa w art. 25 ust. 1 pkt 1 i 3 ustawy, korzysta z posiadanych oświadczeń lub dokumentów, o ile są one aktualne.</w:t>
      </w:r>
    </w:p>
    <w:p w:rsidR="00F66295" w:rsidRPr="00F66295" w:rsidRDefault="00F66295" w:rsidP="00F66295">
      <w:pPr>
        <w:jc w:val="both"/>
        <w:rPr>
          <w:rFonts w:ascii="Verdana" w:hAnsi="Verdana"/>
          <w:color w:val="000000"/>
          <w:sz w:val="20"/>
          <w:szCs w:val="20"/>
          <w:shd w:val="clear" w:color="auto" w:fill="FFFFFF"/>
        </w:rPr>
      </w:pPr>
      <w:r w:rsidRPr="00F66295">
        <w:rPr>
          <w:rFonts w:ascii="Verdana" w:hAnsi="Verdana"/>
          <w:color w:val="000000"/>
          <w:sz w:val="20"/>
          <w:szCs w:val="20"/>
          <w:shd w:val="clear" w:color="auto" w:fill="FFFFFF"/>
        </w:rPr>
        <w:t xml:space="preserve">3) Oświadczenia dotyczące wykonawców i innych podmiotów, na których zdolnościach lub sytuacji polega wykonawca na zasadach określonych w art. 22a ustawy oraz dotyczące podwykonawców, składane są w oryginale. </w:t>
      </w:r>
    </w:p>
    <w:p w:rsidR="00F66295" w:rsidRPr="00F66295" w:rsidRDefault="00F66295" w:rsidP="00F66295">
      <w:pPr>
        <w:jc w:val="both"/>
        <w:rPr>
          <w:rFonts w:ascii="Verdana" w:hAnsi="Verdana"/>
          <w:color w:val="000000"/>
          <w:sz w:val="20"/>
          <w:szCs w:val="20"/>
          <w:shd w:val="clear" w:color="auto" w:fill="FFFFFF"/>
        </w:rPr>
      </w:pPr>
      <w:r w:rsidRPr="00F66295">
        <w:rPr>
          <w:rFonts w:ascii="Verdana" w:hAnsi="Verdana"/>
          <w:color w:val="000000"/>
          <w:sz w:val="20"/>
          <w:szCs w:val="20"/>
          <w:shd w:val="clear" w:color="auto" w:fill="FFFFFF"/>
        </w:rPr>
        <w:t>4) Dokumenty, inne niż oświadczenia składane w oryginale lub kopii poświadczonej za zgodność z oryginałem.</w:t>
      </w:r>
    </w:p>
    <w:p w:rsidR="00F66295" w:rsidRPr="00F66295" w:rsidRDefault="00F66295" w:rsidP="00F66295">
      <w:pPr>
        <w:jc w:val="both"/>
        <w:rPr>
          <w:rFonts w:ascii="Verdana" w:hAnsi="Verdana"/>
          <w:color w:val="000000"/>
          <w:sz w:val="20"/>
          <w:szCs w:val="20"/>
        </w:rPr>
      </w:pPr>
      <w:r w:rsidRPr="00F66295">
        <w:rPr>
          <w:rFonts w:ascii="Verdana" w:hAnsi="Verdana"/>
          <w:color w:val="000000"/>
          <w:sz w:val="20"/>
          <w:szCs w:val="20"/>
          <w:shd w:val="clear" w:color="auto" w:fill="FFFFFF"/>
        </w:rPr>
        <w:t xml:space="preserve">5) Poświadczenia za zgodność z oryginałem dokonuje odpowiednio wykonawca, podmiot, na którego zdolnościach lub sytuacji polega wykonawca, wykonawcy wspólnie ubiegający </w:t>
      </w:r>
      <w:r w:rsidRPr="00F66295">
        <w:rPr>
          <w:rFonts w:ascii="Verdana" w:hAnsi="Verdana"/>
          <w:color w:val="000000"/>
          <w:sz w:val="20"/>
          <w:szCs w:val="20"/>
          <w:shd w:val="clear" w:color="auto" w:fill="FFFFFF"/>
        </w:rPr>
        <w:lastRenderedPageBreak/>
        <w:t xml:space="preserve">się o udzielenie zamówienia publicznego albo podwykonawca, w zakresie dokumentów, które każdego z nich dotyczą. </w:t>
      </w:r>
    </w:p>
    <w:p w:rsidR="00F66295" w:rsidRPr="00F66295" w:rsidRDefault="00F66295" w:rsidP="00F66295">
      <w:pPr>
        <w:jc w:val="both"/>
        <w:rPr>
          <w:rFonts w:ascii="Verdana" w:hAnsi="Verdana"/>
          <w:color w:val="000000"/>
          <w:sz w:val="20"/>
          <w:szCs w:val="20"/>
        </w:rPr>
      </w:pPr>
      <w:r w:rsidRPr="00F66295">
        <w:rPr>
          <w:rFonts w:ascii="Verdana" w:hAnsi="Verdana"/>
          <w:color w:val="000000"/>
          <w:sz w:val="20"/>
          <w:szCs w:val="20"/>
        </w:rPr>
        <w:t>6) Zamawiający może żądać przedstawienia oryginału lub notarialnie poświadczonej kopii dokumentu wyłącznie wtedy, gdy złożona przez wykonawcę kopia dokumentu jest nieczytelna lub budzi wątpliwości, co do jej prawdziwości.</w:t>
      </w:r>
    </w:p>
    <w:p w:rsidR="00F66295" w:rsidRPr="00F66295" w:rsidRDefault="00F66295" w:rsidP="00F66295">
      <w:pPr>
        <w:jc w:val="both"/>
        <w:rPr>
          <w:rFonts w:ascii="Verdana" w:hAnsi="Verdana"/>
          <w:color w:val="000000"/>
          <w:sz w:val="20"/>
          <w:szCs w:val="20"/>
        </w:rPr>
      </w:pPr>
      <w:r w:rsidRPr="00F66295">
        <w:rPr>
          <w:rFonts w:ascii="Verdana" w:hAnsi="Verdana"/>
          <w:color w:val="000000"/>
          <w:sz w:val="20"/>
          <w:szCs w:val="20"/>
        </w:rPr>
        <w:t xml:space="preserve">7) Dokumenty sporządzone w języku obcym są składane wraz z tłumaczeniem na </w:t>
      </w:r>
      <w:r w:rsidR="00896EF4">
        <w:rPr>
          <w:rFonts w:ascii="Verdana" w:hAnsi="Verdana"/>
          <w:color w:val="000000"/>
          <w:sz w:val="20"/>
          <w:szCs w:val="20"/>
        </w:rPr>
        <w:t xml:space="preserve">język polski, </w:t>
      </w:r>
      <w:r w:rsidRPr="00F66295">
        <w:rPr>
          <w:rFonts w:ascii="Verdana" w:hAnsi="Verdana"/>
          <w:color w:val="000000"/>
          <w:sz w:val="20"/>
          <w:szCs w:val="20"/>
        </w:rPr>
        <w:t xml:space="preserve">poświadczonym przez wykonawcę.  </w:t>
      </w:r>
    </w:p>
    <w:p w:rsidR="00F66295" w:rsidRPr="00F66295" w:rsidRDefault="00F66295" w:rsidP="00F66295">
      <w:pPr>
        <w:widowControl w:val="0"/>
        <w:autoSpaceDE w:val="0"/>
        <w:jc w:val="both"/>
        <w:rPr>
          <w:rFonts w:ascii="Verdana" w:hAnsi="Verdana"/>
          <w:color w:val="000000"/>
          <w:sz w:val="20"/>
          <w:szCs w:val="20"/>
        </w:rPr>
      </w:pPr>
    </w:p>
    <w:p w:rsidR="00F66295" w:rsidRPr="00896EF4" w:rsidRDefault="00F66295" w:rsidP="00896EF4">
      <w:pPr>
        <w:jc w:val="both"/>
        <w:rPr>
          <w:rFonts w:ascii="Verdana" w:hAnsi="Verdana"/>
          <w:color w:val="000000"/>
          <w:sz w:val="20"/>
          <w:szCs w:val="20"/>
        </w:rPr>
      </w:pPr>
      <w:r w:rsidRPr="00896EF4">
        <w:rPr>
          <w:rFonts w:ascii="Verdana" w:hAnsi="Verdana"/>
          <w:b/>
          <w:color w:val="000000"/>
          <w:sz w:val="20"/>
          <w:szCs w:val="20"/>
        </w:rPr>
        <w:t>6. Postanowienia w sprawie dokumentów zastrzeżonych:</w:t>
      </w:r>
    </w:p>
    <w:p w:rsidR="00F66295" w:rsidRPr="00896EF4" w:rsidRDefault="00F66295" w:rsidP="00896EF4">
      <w:pPr>
        <w:jc w:val="both"/>
        <w:rPr>
          <w:rFonts w:ascii="Verdana" w:hAnsi="Verdana"/>
          <w:color w:val="000000"/>
          <w:sz w:val="20"/>
          <w:szCs w:val="20"/>
        </w:rPr>
      </w:pPr>
      <w:r w:rsidRPr="00896EF4">
        <w:rPr>
          <w:rFonts w:ascii="Verdana" w:hAnsi="Verdana"/>
          <w:color w:val="000000"/>
          <w:sz w:val="20"/>
          <w:szCs w:val="20"/>
        </w:rPr>
        <w:t>1) Wszystkie dokumenty złożone w prowadzonym postępowaniu są jawne, z</w:t>
      </w:r>
      <w:r w:rsidR="00896EF4" w:rsidRPr="00896EF4">
        <w:rPr>
          <w:rFonts w:ascii="Verdana" w:hAnsi="Verdana"/>
          <w:color w:val="000000"/>
          <w:sz w:val="20"/>
          <w:szCs w:val="20"/>
        </w:rPr>
        <w:t xml:space="preserve"> wyjątkiem informacji </w:t>
      </w:r>
      <w:r w:rsidRPr="00896EF4">
        <w:rPr>
          <w:rFonts w:ascii="Verdana" w:hAnsi="Verdana"/>
          <w:color w:val="000000"/>
          <w:sz w:val="20"/>
          <w:szCs w:val="20"/>
        </w:rPr>
        <w:t>zastrzeżonych przez składającego ofertę.</w:t>
      </w:r>
    </w:p>
    <w:p w:rsidR="00F66295" w:rsidRPr="00896EF4" w:rsidRDefault="00F66295" w:rsidP="00896EF4">
      <w:pPr>
        <w:jc w:val="both"/>
        <w:rPr>
          <w:rFonts w:ascii="Verdana" w:hAnsi="Verdana"/>
          <w:color w:val="000000"/>
          <w:sz w:val="20"/>
          <w:szCs w:val="20"/>
        </w:rPr>
      </w:pPr>
      <w:r w:rsidRPr="00896EF4">
        <w:rPr>
          <w:rFonts w:ascii="Verdana" w:hAnsi="Verdana"/>
          <w:color w:val="000000"/>
          <w:sz w:val="20"/>
          <w:szCs w:val="20"/>
        </w:rPr>
        <w:t xml:space="preserve">2) W przypadku gdy informacje zawarte w ofercie stanowią tajemnicę przedsiębiorstwa </w:t>
      </w:r>
      <w:r w:rsidR="00896EF4" w:rsidRPr="00896EF4">
        <w:rPr>
          <w:rFonts w:ascii="Verdana" w:hAnsi="Verdana"/>
          <w:color w:val="000000"/>
          <w:sz w:val="20"/>
          <w:szCs w:val="20"/>
        </w:rPr>
        <w:t xml:space="preserve"> </w:t>
      </w:r>
      <w:r w:rsidRPr="00896EF4">
        <w:rPr>
          <w:rFonts w:ascii="Verdana" w:hAnsi="Verdana"/>
          <w:color w:val="000000"/>
          <w:sz w:val="20"/>
          <w:szCs w:val="20"/>
        </w:rPr>
        <w:t>w rozumieniu przepisów ustawy o zwalczaniu nieuczciwej konkurencji, co do których wykonawca zastrzega, że nie mogą być udostępnione innym uczestnikom postępowania, muszą być oznaczone klauzulą:</w:t>
      </w:r>
    </w:p>
    <w:p w:rsidR="00F66295" w:rsidRPr="00896EF4" w:rsidRDefault="00F66295" w:rsidP="00896EF4">
      <w:pPr>
        <w:jc w:val="both"/>
        <w:rPr>
          <w:rFonts w:ascii="Verdana" w:hAnsi="Verdana"/>
          <w:i/>
          <w:iCs/>
          <w:color w:val="000000"/>
          <w:sz w:val="20"/>
          <w:szCs w:val="20"/>
        </w:rPr>
      </w:pPr>
      <w:r w:rsidRPr="00896EF4">
        <w:rPr>
          <w:rFonts w:ascii="Verdana" w:hAnsi="Verdana"/>
          <w:color w:val="000000"/>
          <w:sz w:val="20"/>
          <w:szCs w:val="20"/>
        </w:rPr>
        <w:t>„</w:t>
      </w:r>
      <w:r w:rsidRPr="00896EF4">
        <w:rPr>
          <w:rFonts w:ascii="Verdana" w:hAnsi="Verdana"/>
          <w:b/>
          <w:bCs/>
          <w:color w:val="000000"/>
          <w:sz w:val="20"/>
          <w:szCs w:val="20"/>
        </w:rPr>
        <w:t xml:space="preserve">Informacje stanowiące tajemnicę przedsiębiorstwa w rozumieniu art. 11 ust. 4 ustawy o zwalczaniu nieuczciwej konkurencji” </w:t>
      </w:r>
      <w:r w:rsidRPr="00896EF4">
        <w:rPr>
          <w:rFonts w:ascii="Verdana" w:hAnsi="Verdana"/>
          <w:color w:val="000000"/>
          <w:sz w:val="20"/>
          <w:szCs w:val="20"/>
        </w:rPr>
        <w:t>i dołączone odrębnie do oferty.</w:t>
      </w:r>
    </w:p>
    <w:p w:rsidR="00F66295" w:rsidRPr="00896EF4" w:rsidRDefault="00F66295" w:rsidP="00896EF4">
      <w:pPr>
        <w:jc w:val="both"/>
        <w:rPr>
          <w:rFonts w:ascii="Verdana" w:hAnsi="Verdana"/>
          <w:i/>
          <w:iCs/>
          <w:color w:val="000000"/>
          <w:sz w:val="20"/>
          <w:szCs w:val="20"/>
        </w:rPr>
      </w:pPr>
      <w:r w:rsidRPr="00896EF4">
        <w:rPr>
          <w:rFonts w:ascii="Verdana" w:hAnsi="Verdana"/>
          <w:i/>
          <w:iCs/>
          <w:color w:val="000000"/>
          <w:sz w:val="20"/>
          <w:szCs w:val="20"/>
        </w:rPr>
        <w:t>W myśl tego artykułu przez tajemnicę przedsiębiorstwa rozumie się nieujawnione</w:t>
      </w:r>
      <w:r w:rsidR="00896EF4" w:rsidRPr="00896EF4">
        <w:rPr>
          <w:rFonts w:ascii="Verdana" w:hAnsi="Verdana"/>
          <w:i/>
          <w:iCs/>
          <w:color w:val="000000"/>
          <w:sz w:val="20"/>
          <w:szCs w:val="20"/>
        </w:rPr>
        <w:t xml:space="preserve"> do wiadomości </w:t>
      </w:r>
      <w:r w:rsidRPr="00896EF4">
        <w:rPr>
          <w:rFonts w:ascii="Verdana" w:hAnsi="Verdana"/>
          <w:i/>
          <w:iCs/>
          <w:color w:val="000000"/>
          <w:sz w:val="20"/>
          <w:szCs w:val="20"/>
        </w:rPr>
        <w:t>publicznej informacje techniczne, technologiczne, organizacyjne przedsiębiorstwa lub inne informacje posiadające wartość gospodarczą, co do których przedsiębiorca podjął niezbędne d</w:t>
      </w:r>
      <w:r w:rsidR="00896EF4" w:rsidRPr="00896EF4">
        <w:rPr>
          <w:rFonts w:ascii="Verdana" w:hAnsi="Verdana"/>
          <w:i/>
          <w:iCs/>
          <w:color w:val="000000"/>
          <w:sz w:val="20"/>
          <w:szCs w:val="20"/>
        </w:rPr>
        <w:t xml:space="preserve">ziałania w celu  </w:t>
      </w:r>
      <w:r w:rsidRPr="00896EF4">
        <w:rPr>
          <w:rFonts w:ascii="Verdana" w:hAnsi="Verdana"/>
          <w:i/>
          <w:iCs/>
          <w:color w:val="000000"/>
          <w:sz w:val="20"/>
          <w:szCs w:val="20"/>
        </w:rPr>
        <w:t>zachowania ich poufności. Tym samym określona informacja stanowi tajemnicę przedsiębiorstwa, jeżeli spełnia łącznie trzy warunki:</w:t>
      </w:r>
    </w:p>
    <w:p w:rsidR="00F66295" w:rsidRPr="00896EF4" w:rsidRDefault="00F66295" w:rsidP="00896EF4">
      <w:pPr>
        <w:jc w:val="both"/>
        <w:rPr>
          <w:rFonts w:ascii="Verdana" w:hAnsi="Verdana"/>
          <w:i/>
          <w:iCs/>
          <w:color w:val="000000"/>
          <w:sz w:val="20"/>
          <w:szCs w:val="20"/>
        </w:rPr>
      </w:pPr>
      <w:r w:rsidRPr="00896EF4">
        <w:rPr>
          <w:rFonts w:ascii="Verdana" w:hAnsi="Verdana"/>
          <w:i/>
          <w:iCs/>
          <w:color w:val="000000"/>
          <w:sz w:val="20"/>
          <w:szCs w:val="20"/>
        </w:rPr>
        <w:t>- ma charakter techniczny, technologiczny, organizacyjny przedsi</w:t>
      </w:r>
      <w:r w:rsidR="00896EF4" w:rsidRPr="00896EF4">
        <w:rPr>
          <w:rFonts w:ascii="Verdana" w:hAnsi="Verdana"/>
          <w:i/>
          <w:iCs/>
          <w:color w:val="000000"/>
          <w:sz w:val="20"/>
          <w:szCs w:val="20"/>
        </w:rPr>
        <w:t xml:space="preserve">ębiorstwa lub posiada wartość </w:t>
      </w:r>
      <w:r w:rsidRPr="00896EF4">
        <w:rPr>
          <w:rFonts w:ascii="Verdana" w:hAnsi="Verdana"/>
          <w:i/>
          <w:iCs/>
          <w:color w:val="000000"/>
          <w:sz w:val="20"/>
          <w:szCs w:val="20"/>
        </w:rPr>
        <w:t>gospodarczą</w:t>
      </w:r>
    </w:p>
    <w:p w:rsidR="00F66295" w:rsidRPr="00896EF4" w:rsidRDefault="00F66295" w:rsidP="00896EF4">
      <w:pPr>
        <w:jc w:val="both"/>
        <w:rPr>
          <w:rFonts w:ascii="Verdana" w:hAnsi="Verdana"/>
          <w:i/>
          <w:iCs/>
          <w:color w:val="000000"/>
          <w:sz w:val="20"/>
          <w:szCs w:val="20"/>
        </w:rPr>
      </w:pPr>
      <w:r w:rsidRPr="00896EF4">
        <w:rPr>
          <w:rFonts w:ascii="Verdana" w:hAnsi="Verdana"/>
          <w:i/>
          <w:iCs/>
          <w:color w:val="000000"/>
          <w:sz w:val="20"/>
          <w:szCs w:val="20"/>
        </w:rPr>
        <w:t>- nie została ujawniona do wiadomości publicznej</w:t>
      </w:r>
    </w:p>
    <w:p w:rsidR="00F66295" w:rsidRPr="00896EF4" w:rsidRDefault="00F66295" w:rsidP="00896EF4">
      <w:pPr>
        <w:jc w:val="both"/>
        <w:rPr>
          <w:rFonts w:ascii="Verdana" w:hAnsi="Verdana"/>
          <w:color w:val="000000"/>
          <w:sz w:val="20"/>
          <w:szCs w:val="20"/>
        </w:rPr>
      </w:pPr>
      <w:r w:rsidRPr="00896EF4">
        <w:rPr>
          <w:rFonts w:ascii="Verdana" w:hAnsi="Verdana"/>
          <w:i/>
          <w:iCs/>
          <w:color w:val="000000"/>
          <w:sz w:val="20"/>
          <w:szCs w:val="20"/>
        </w:rPr>
        <w:t>- podjęto w stosunku do niej niezbędne działania w celu zachowania poufności.</w:t>
      </w:r>
    </w:p>
    <w:p w:rsidR="00F66295" w:rsidRPr="00896EF4" w:rsidRDefault="00F66295" w:rsidP="00896EF4">
      <w:pPr>
        <w:jc w:val="both"/>
        <w:rPr>
          <w:rFonts w:ascii="Verdana" w:hAnsi="Verdana"/>
          <w:b/>
          <w:bCs/>
          <w:color w:val="000000"/>
          <w:sz w:val="20"/>
          <w:szCs w:val="20"/>
        </w:rPr>
      </w:pPr>
      <w:r w:rsidRPr="00896EF4">
        <w:rPr>
          <w:rFonts w:ascii="Verdana" w:hAnsi="Verdana"/>
          <w:color w:val="000000"/>
          <w:sz w:val="20"/>
          <w:szCs w:val="20"/>
        </w:rPr>
        <w:t xml:space="preserve">3) Wykonawca nie może zastrzec informacji i dokumentów, których jawność wynika </w:t>
      </w:r>
      <w:r w:rsidR="00A86B05">
        <w:rPr>
          <w:rFonts w:ascii="Verdana" w:hAnsi="Verdana"/>
          <w:color w:val="000000"/>
          <w:sz w:val="20"/>
          <w:szCs w:val="20"/>
        </w:rPr>
        <w:t xml:space="preserve">                  </w:t>
      </w:r>
      <w:r w:rsidRPr="00896EF4">
        <w:rPr>
          <w:rFonts w:ascii="Verdana" w:hAnsi="Verdana"/>
          <w:color w:val="000000"/>
          <w:sz w:val="20"/>
          <w:szCs w:val="20"/>
        </w:rPr>
        <w:t>z innych aktów prawnych, w tym m. in. z zapisu art. 86 ust. 4 ustawy Prawo zamówień publicznych.</w:t>
      </w:r>
    </w:p>
    <w:p w:rsidR="00F66295" w:rsidRPr="00896EF4" w:rsidRDefault="00F66295" w:rsidP="00896EF4">
      <w:pPr>
        <w:pStyle w:val="Default"/>
        <w:jc w:val="both"/>
        <w:rPr>
          <w:color w:val="auto"/>
          <w:sz w:val="20"/>
          <w:szCs w:val="20"/>
        </w:rPr>
      </w:pPr>
    </w:p>
    <w:p w:rsidR="00896EF4" w:rsidRPr="00896EF4" w:rsidRDefault="00896EF4" w:rsidP="00896EF4">
      <w:pPr>
        <w:jc w:val="both"/>
        <w:rPr>
          <w:rFonts w:ascii="Verdana" w:hAnsi="Verdana"/>
          <w:color w:val="000000"/>
          <w:sz w:val="20"/>
          <w:szCs w:val="20"/>
        </w:rPr>
      </w:pPr>
      <w:r w:rsidRPr="00896EF4">
        <w:rPr>
          <w:rFonts w:ascii="Verdana" w:hAnsi="Verdana"/>
          <w:b/>
          <w:bCs/>
          <w:color w:val="000000"/>
          <w:sz w:val="20"/>
          <w:szCs w:val="20"/>
        </w:rPr>
        <w:t>VI.  Wyjaśnienie treści specyfikacji istotnych warunków zamówienia oraz jej modyfikacja</w:t>
      </w:r>
    </w:p>
    <w:p w:rsidR="00896EF4" w:rsidRPr="00896EF4" w:rsidRDefault="00896EF4" w:rsidP="00896EF4">
      <w:pPr>
        <w:jc w:val="both"/>
        <w:rPr>
          <w:rFonts w:ascii="Verdana" w:hAnsi="Verdana"/>
          <w:color w:val="000000"/>
          <w:sz w:val="20"/>
          <w:szCs w:val="20"/>
        </w:rPr>
      </w:pPr>
      <w:r w:rsidRPr="00896EF4">
        <w:rPr>
          <w:rFonts w:ascii="Verdana" w:hAnsi="Verdana"/>
          <w:color w:val="000000"/>
          <w:sz w:val="20"/>
          <w:szCs w:val="20"/>
        </w:rPr>
        <w:t>1. Wyjaśnienie treści specyfikacji:</w:t>
      </w:r>
    </w:p>
    <w:p w:rsidR="00896EF4" w:rsidRPr="00896EF4" w:rsidRDefault="00896EF4" w:rsidP="00896EF4">
      <w:pPr>
        <w:tabs>
          <w:tab w:val="left" w:pos="1420"/>
        </w:tabs>
        <w:ind w:left="710" w:hanging="284"/>
        <w:jc w:val="both"/>
        <w:rPr>
          <w:rFonts w:ascii="Verdana" w:hAnsi="Verdana"/>
          <w:color w:val="000000"/>
          <w:sz w:val="20"/>
          <w:szCs w:val="20"/>
        </w:rPr>
      </w:pPr>
      <w:r w:rsidRPr="00896EF4">
        <w:rPr>
          <w:rFonts w:ascii="Verdana" w:hAnsi="Verdana"/>
          <w:color w:val="000000"/>
          <w:sz w:val="20"/>
          <w:szCs w:val="20"/>
        </w:rPr>
        <w:t>1)</w:t>
      </w:r>
      <w:r w:rsidRPr="00896EF4">
        <w:rPr>
          <w:rFonts w:ascii="Verdana" w:hAnsi="Verdana"/>
          <w:color w:val="000000"/>
          <w:sz w:val="20"/>
          <w:szCs w:val="20"/>
        </w:rPr>
        <w:tab/>
        <w:t xml:space="preserve">Wykonawca może zwrócić się do zamawiającego o wyjaśnienie treści niniejszej specyfikacji istotnych warunków zamówienia. Zamawiający udzieli wyjaśnień niezwłocznie </w:t>
      </w:r>
      <w:r>
        <w:rPr>
          <w:rFonts w:ascii="Verdana" w:hAnsi="Verdana"/>
          <w:color w:val="000000"/>
          <w:sz w:val="20"/>
          <w:szCs w:val="20"/>
          <w:shd w:val="clear" w:color="auto" w:fill="FFFFFF"/>
        </w:rPr>
        <w:t xml:space="preserve">wszystkim </w:t>
      </w:r>
      <w:r w:rsidRPr="00896EF4">
        <w:rPr>
          <w:rFonts w:ascii="Verdana" w:hAnsi="Verdana"/>
          <w:color w:val="000000"/>
          <w:sz w:val="20"/>
          <w:szCs w:val="20"/>
          <w:shd w:val="clear" w:color="auto" w:fill="FFFFFF"/>
        </w:rPr>
        <w:t>wykonawcom, którym przekazał specyfikację istotnych warunków zamówienia nie później niż na 2 dni przed upływem terminu składania ofert, z zastrzeżeniem pkt.2).</w:t>
      </w:r>
    </w:p>
    <w:p w:rsidR="00896EF4" w:rsidRPr="00896EF4" w:rsidRDefault="00896EF4" w:rsidP="00896EF4">
      <w:pPr>
        <w:tabs>
          <w:tab w:val="left" w:pos="1420"/>
        </w:tabs>
        <w:ind w:left="710" w:hanging="284"/>
        <w:jc w:val="both"/>
        <w:rPr>
          <w:rFonts w:ascii="Verdana" w:hAnsi="Verdana"/>
          <w:color w:val="000000"/>
          <w:sz w:val="20"/>
          <w:szCs w:val="20"/>
        </w:rPr>
      </w:pPr>
      <w:r w:rsidRPr="00896EF4">
        <w:rPr>
          <w:rFonts w:ascii="Verdana" w:hAnsi="Verdana"/>
          <w:color w:val="000000"/>
          <w:sz w:val="20"/>
          <w:szCs w:val="20"/>
        </w:rPr>
        <w:t>2)</w:t>
      </w:r>
      <w:r w:rsidRPr="00896EF4">
        <w:rPr>
          <w:rFonts w:ascii="Verdana" w:hAnsi="Verdana"/>
          <w:color w:val="000000"/>
          <w:sz w:val="20"/>
          <w:szCs w:val="20"/>
        </w:rPr>
        <w:tab/>
        <w:t>Jeżeli wniosek o wyjaśnienie treści specyfikacji wpłynie do zamawiającego później niż do końca dnia, w którym upływa połowa wyznaczonego (pkt IX niniejszej specyfikacji) terminu składania ofert lub dotyczy udzielonych wyjaśnień, zamawiający może udzielić wyjaśnień lub pozostawić wniosek bez rozpoznania.</w:t>
      </w:r>
    </w:p>
    <w:p w:rsidR="00896EF4" w:rsidRPr="00896EF4" w:rsidRDefault="00896EF4" w:rsidP="00896EF4">
      <w:pPr>
        <w:tabs>
          <w:tab w:val="left" w:pos="1420"/>
        </w:tabs>
        <w:ind w:left="710" w:hanging="284"/>
        <w:jc w:val="both"/>
        <w:rPr>
          <w:rFonts w:ascii="Verdana" w:hAnsi="Verdana"/>
          <w:color w:val="000000"/>
          <w:sz w:val="20"/>
          <w:szCs w:val="20"/>
        </w:rPr>
      </w:pPr>
      <w:r w:rsidRPr="00896EF4">
        <w:rPr>
          <w:rFonts w:ascii="Verdana" w:hAnsi="Verdana"/>
          <w:color w:val="000000"/>
          <w:sz w:val="20"/>
          <w:szCs w:val="20"/>
        </w:rPr>
        <w:t>3)</w:t>
      </w:r>
      <w:r w:rsidRPr="00896EF4">
        <w:rPr>
          <w:rFonts w:ascii="Verdana" w:hAnsi="Verdana"/>
          <w:color w:val="000000"/>
          <w:sz w:val="20"/>
          <w:szCs w:val="20"/>
        </w:rPr>
        <w:tab/>
        <w:t xml:space="preserve">Ewentualna zmiana terminu składania ofert nie powoduje przesunięcia </w:t>
      </w:r>
      <w:r>
        <w:rPr>
          <w:rFonts w:ascii="Verdana" w:hAnsi="Verdana"/>
          <w:color w:val="000000"/>
          <w:sz w:val="20"/>
          <w:szCs w:val="20"/>
        </w:rPr>
        <w:t xml:space="preserve">terminu,              o którym mowa  </w:t>
      </w:r>
      <w:r w:rsidRPr="00896EF4">
        <w:rPr>
          <w:rFonts w:ascii="Verdana" w:hAnsi="Verdana"/>
          <w:color w:val="000000"/>
          <w:sz w:val="20"/>
          <w:szCs w:val="20"/>
        </w:rPr>
        <w:t>w pkt 2), po upłynięciu, którego zamawiający może pozostawić wnio</w:t>
      </w:r>
      <w:r>
        <w:rPr>
          <w:rFonts w:ascii="Verdana" w:hAnsi="Verdana"/>
          <w:color w:val="000000"/>
          <w:sz w:val="20"/>
          <w:szCs w:val="20"/>
        </w:rPr>
        <w:t xml:space="preserve">sek o wyjaśnienie treści </w:t>
      </w:r>
      <w:r w:rsidRPr="00896EF4">
        <w:rPr>
          <w:rFonts w:ascii="Verdana" w:hAnsi="Verdana"/>
          <w:color w:val="000000"/>
          <w:sz w:val="20"/>
          <w:szCs w:val="20"/>
        </w:rPr>
        <w:t>specyfikacji bez rozpoznania.</w:t>
      </w:r>
    </w:p>
    <w:p w:rsidR="00896EF4" w:rsidRPr="00896EF4" w:rsidRDefault="00896EF4" w:rsidP="00896EF4">
      <w:pPr>
        <w:tabs>
          <w:tab w:val="left" w:pos="1420"/>
        </w:tabs>
        <w:ind w:left="710" w:hanging="284"/>
        <w:jc w:val="both"/>
        <w:rPr>
          <w:rFonts w:ascii="Verdana" w:hAnsi="Verdana"/>
          <w:color w:val="000000"/>
          <w:sz w:val="20"/>
          <w:szCs w:val="20"/>
        </w:rPr>
      </w:pPr>
      <w:r w:rsidRPr="00896EF4">
        <w:rPr>
          <w:rFonts w:ascii="Verdana" w:hAnsi="Verdana"/>
          <w:color w:val="000000"/>
          <w:sz w:val="20"/>
          <w:szCs w:val="20"/>
        </w:rPr>
        <w:t>4)</w:t>
      </w:r>
      <w:r w:rsidRPr="00896EF4">
        <w:rPr>
          <w:rFonts w:ascii="Verdana" w:hAnsi="Verdana"/>
          <w:color w:val="000000"/>
          <w:sz w:val="20"/>
          <w:szCs w:val="20"/>
        </w:rPr>
        <w:tab/>
      </w:r>
      <w:r w:rsidRPr="00896EF4">
        <w:rPr>
          <w:rFonts w:ascii="Verdana" w:hAnsi="Verdana"/>
          <w:color w:val="000000"/>
          <w:sz w:val="20"/>
          <w:szCs w:val="20"/>
          <w:shd w:val="clear" w:color="auto" w:fill="FFFFFF"/>
        </w:rPr>
        <w:t>Treść pytań oraz udzielone wyjaśnienia zostaną jednocześnie przekazane w</w:t>
      </w:r>
      <w:r>
        <w:rPr>
          <w:rFonts w:ascii="Verdana" w:hAnsi="Verdana"/>
          <w:color w:val="000000"/>
          <w:sz w:val="20"/>
          <w:szCs w:val="20"/>
          <w:shd w:val="clear" w:color="auto" w:fill="FFFFFF"/>
        </w:rPr>
        <w:t xml:space="preserve">szystkim </w:t>
      </w:r>
      <w:r w:rsidRPr="00896EF4">
        <w:rPr>
          <w:rFonts w:ascii="Verdana" w:hAnsi="Verdana"/>
          <w:color w:val="000000"/>
          <w:sz w:val="20"/>
          <w:szCs w:val="20"/>
          <w:shd w:val="clear" w:color="auto" w:fill="FFFFFF"/>
        </w:rPr>
        <w:t>wykonawcom, którym przekazano specyfikację istotnych warunków zamówienia, bez ujawniania</w:t>
      </w:r>
      <w:r w:rsidRPr="00896EF4">
        <w:rPr>
          <w:rFonts w:ascii="Verdana" w:hAnsi="Verdana"/>
          <w:color w:val="000000"/>
          <w:sz w:val="20"/>
          <w:szCs w:val="20"/>
        </w:rPr>
        <w:t xml:space="preserve"> źródła zapytania oraz zamieszczone na stronie internetowej </w:t>
      </w:r>
      <w:hyperlink r:id="rId9" w:history="1">
        <w:r w:rsidR="00A83B72" w:rsidRPr="004371C7">
          <w:rPr>
            <w:rStyle w:val="Hipercze"/>
            <w:rFonts w:ascii="Verdana" w:hAnsi="Verdana"/>
            <w:sz w:val="20"/>
            <w:szCs w:val="20"/>
          </w:rPr>
          <w:t>www.komunalnidobiegniew.pl</w:t>
        </w:r>
      </w:hyperlink>
      <w:r w:rsidR="00A83B72">
        <w:rPr>
          <w:rFonts w:ascii="Verdana" w:hAnsi="Verdana"/>
          <w:sz w:val="20"/>
          <w:szCs w:val="20"/>
          <w:u w:val="single"/>
        </w:rPr>
        <w:t xml:space="preserve">  </w:t>
      </w:r>
    </w:p>
    <w:p w:rsidR="00896EF4" w:rsidRPr="00896EF4" w:rsidRDefault="00896EF4" w:rsidP="00896EF4">
      <w:pPr>
        <w:tabs>
          <w:tab w:val="left" w:pos="1420"/>
        </w:tabs>
        <w:ind w:left="710" w:hanging="284"/>
        <w:jc w:val="both"/>
        <w:rPr>
          <w:rFonts w:ascii="Verdana" w:hAnsi="Verdana"/>
          <w:color w:val="000000"/>
          <w:sz w:val="20"/>
          <w:szCs w:val="20"/>
        </w:rPr>
      </w:pPr>
      <w:r w:rsidRPr="00896EF4">
        <w:rPr>
          <w:rFonts w:ascii="Verdana" w:hAnsi="Verdana"/>
          <w:color w:val="000000"/>
          <w:sz w:val="20"/>
          <w:szCs w:val="20"/>
        </w:rPr>
        <w:t>5)</w:t>
      </w:r>
      <w:r w:rsidRPr="00896EF4">
        <w:rPr>
          <w:rFonts w:ascii="Verdana" w:hAnsi="Verdana"/>
          <w:color w:val="000000"/>
          <w:sz w:val="20"/>
          <w:szCs w:val="20"/>
        </w:rPr>
        <w:tab/>
        <w:t>Nie udziela się żadnych ustnych i telefonicznych informacji, wyjaśnień czy odpowiedzi na kierowane do zamawiającego pytania w sprawach wymagających zachowania pisemności postępowania.</w:t>
      </w:r>
    </w:p>
    <w:p w:rsidR="00896EF4" w:rsidRPr="00896EF4" w:rsidRDefault="00896EF4" w:rsidP="00896EF4">
      <w:pPr>
        <w:tabs>
          <w:tab w:val="left" w:pos="1420"/>
        </w:tabs>
        <w:ind w:left="710" w:hanging="284"/>
        <w:jc w:val="both"/>
        <w:rPr>
          <w:rFonts w:ascii="Verdana" w:hAnsi="Verdana"/>
          <w:color w:val="000000"/>
          <w:sz w:val="20"/>
          <w:szCs w:val="20"/>
        </w:rPr>
      </w:pPr>
      <w:r w:rsidRPr="00896EF4">
        <w:rPr>
          <w:rFonts w:ascii="Verdana" w:hAnsi="Verdana"/>
          <w:color w:val="000000"/>
          <w:sz w:val="20"/>
          <w:szCs w:val="20"/>
        </w:rPr>
        <w:t>6)</w:t>
      </w:r>
      <w:r w:rsidRPr="00896EF4">
        <w:rPr>
          <w:rFonts w:ascii="Verdana" w:hAnsi="Verdana"/>
          <w:color w:val="000000"/>
          <w:sz w:val="20"/>
          <w:szCs w:val="20"/>
        </w:rPr>
        <w:tab/>
        <w:t xml:space="preserve"> Zamawiający nie przewiduje zorganizowania zebrania z wykonawcami.</w:t>
      </w:r>
    </w:p>
    <w:p w:rsidR="00896EF4" w:rsidRPr="00896EF4" w:rsidRDefault="00896EF4" w:rsidP="00896EF4">
      <w:pPr>
        <w:jc w:val="both"/>
        <w:rPr>
          <w:rFonts w:ascii="Verdana" w:hAnsi="Verdana"/>
          <w:color w:val="000000"/>
          <w:sz w:val="20"/>
          <w:szCs w:val="20"/>
        </w:rPr>
      </w:pPr>
      <w:r w:rsidRPr="00896EF4">
        <w:rPr>
          <w:rFonts w:ascii="Verdana" w:hAnsi="Verdana"/>
          <w:color w:val="000000"/>
          <w:sz w:val="20"/>
          <w:szCs w:val="20"/>
        </w:rPr>
        <w:tab/>
      </w:r>
    </w:p>
    <w:p w:rsidR="00896EF4" w:rsidRPr="00896EF4" w:rsidRDefault="00896EF4" w:rsidP="00896EF4">
      <w:pPr>
        <w:jc w:val="both"/>
        <w:rPr>
          <w:rFonts w:ascii="Verdana" w:hAnsi="Verdana"/>
          <w:color w:val="000000"/>
          <w:sz w:val="20"/>
          <w:szCs w:val="20"/>
        </w:rPr>
      </w:pPr>
      <w:r w:rsidRPr="00896EF4">
        <w:rPr>
          <w:rFonts w:ascii="Verdana" w:hAnsi="Verdana"/>
          <w:color w:val="000000"/>
          <w:sz w:val="20"/>
          <w:szCs w:val="20"/>
        </w:rPr>
        <w:t>2. Modyfikacja treści specyfikacji istotnych warunków zamówienia:</w:t>
      </w:r>
    </w:p>
    <w:p w:rsidR="00896EF4" w:rsidRPr="00896EF4" w:rsidRDefault="00896EF4" w:rsidP="00896EF4">
      <w:pPr>
        <w:tabs>
          <w:tab w:val="left" w:pos="1440"/>
        </w:tabs>
        <w:ind w:left="720" w:hanging="360"/>
        <w:jc w:val="both"/>
        <w:rPr>
          <w:rFonts w:ascii="Verdana" w:hAnsi="Verdana"/>
          <w:color w:val="000000"/>
          <w:sz w:val="20"/>
          <w:szCs w:val="20"/>
        </w:rPr>
      </w:pPr>
      <w:r w:rsidRPr="00896EF4">
        <w:rPr>
          <w:rFonts w:ascii="Verdana" w:hAnsi="Verdana"/>
          <w:color w:val="000000"/>
          <w:sz w:val="20"/>
          <w:szCs w:val="20"/>
        </w:rPr>
        <w:lastRenderedPageBreak/>
        <w:t>1)</w:t>
      </w:r>
      <w:r w:rsidRPr="00896EF4">
        <w:rPr>
          <w:rFonts w:ascii="Verdana" w:hAnsi="Verdana"/>
          <w:color w:val="000000"/>
          <w:sz w:val="20"/>
          <w:szCs w:val="20"/>
        </w:rPr>
        <w:tab/>
        <w:t>W uzasadnionych przypadkach zamawiający może przed upływem ter</w:t>
      </w:r>
      <w:r>
        <w:rPr>
          <w:rFonts w:ascii="Verdana" w:hAnsi="Verdana"/>
          <w:color w:val="000000"/>
          <w:sz w:val="20"/>
          <w:szCs w:val="20"/>
        </w:rPr>
        <w:t xml:space="preserve">minu składania ofert </w:t>
      </w:r>
      <w:r w:rsidRPr="00896EF4">
        <w:rPr>
          <w:rFonts w:ascii="Verdana" w:hAnsi="Verdana"/>
          <w:color w:val="000000"/>
          <w:sz w:val="20"/>
          <w:szCs w:val="20"/>
        </w:rPr>
        <w:t>zmodyfikować treść specyfikacji istotnych warunków zamówienia.</w:t>
      </w:r>
    </w:p>
    <w:p w:rsidR="00896EF4" w:rsidRPr="00896EF4" w:rsidRDefault="00896EF4" w:rsidP="00896EF4">
      <w:pPr>
        <w:tabs>
          <w:tab w:val="left" w:pos="1440"/>
        </w:tabs>
        <w:ind w:left="720" w:hanging="360"/>
        <w:jc w:val="both"/>
        <w:rPr>
          <w:rFonts w:ascii="Verdana" w:hAnsi="Verdana"/>
          <w:color w:val="000000"/>
          <w:sz w:val="20"/>
          <w:szCs w:val="20"/>
        </w:rPr>
      </w:pPr>
      <w:r w:rsidRPr="00896EF4">
        <w:rPr>
          <w:rFonts w:ascii="Verdana" w:hAnsi="Verdana"/>
          <w:color w:val="000000"/>
          <w:sz w:val="20"/>
          <w:szCs w:val="20"/>
        </w:rPr>
        <w:t>2)</w:t>
      </w:r>
      <w:r w:rsidRPr="00896EF4">
        <w:rPr>
          <w:rFonts w:ascii="Verdana" w:hAnsi="Verdana"/>
          <w:color w:val="000000"/>
          <w:sz w:val="20"/>
          <w:szCs w:val="20"/>
        </w:rPr>
        <w:tab/>
        <w:t xml:space="preserve">Wprowadzone w ten sposób modyfikacje, uzupełnienia i ustalenia lub zmiany, </w:t>
      </w:r>
      <w:r>
        <w:rPr>
          <w:rFonts w:ascii="Verdana" w:hAnsi="Verdana"/>
          <w:color w:val="000000"/>
          <w:sz w:val="20"/>
          <w:szCs w:val="20"/>
        </w:rPr>
        <w:t xml:space="preserve">             </w:t>
      </w:r>
      <w:r w:rsidRPr="00896EF4">
        <w:rPr>
          <w:rFonts w:ascii="Verdana" w:hAnsi="Verdana"/>
          <w:color w:val="000000"/>
          <w:sz w:val="20"/>
          <w:szCs w:val="20"/>
        </w:rPr>
        <w:t>w tym zmia</w:t>
      </w:r>
      <w:r>
        <w:rPr>
          <w:rFonts w:ascii="Verdana" w:hAnsi="Verdana"/>
          <w:color w:val="000000"/>
          <w:sz w:val="20"/>
          <w:szCs w:val="20"/>
        </w:rPr>
        <w:t xml:space="preserve">ny </w:t>
      </w:r>
      <w:r w:rsidRPr="00896EF4">
        <w:rPr>
          <w:rFonts w:ascii="Verdana" w:hAnsi="Verdana"/>
          <w:color w:val="000000"/>
          <w:sz w:val="20"/>
          <w:szCs w:val="20"/>
        </w:rPr>
        <w:t xml:space="preserve">terminów, zamieszczone zostaną na stronie internetowej </w:t>
      </w:r>
      <w:r w:rsidRPr="00896EF4">
        <w:rPr>
          <w:rFonts w:ascii="Verdana" w:hAnsi="Verdana"/>
          <w:sz w:val="20"/>
          <w:szCs w:val="20"/>
        </w:rPr>
        <w:t>www.dobiegniew.pl</w:t>
      </w:r>
      <w:r w:rsidRPr="00896EF4">
        <w:rPr>
          <w:rFonts w:ascii="Verdana" w:hAnsi="Verdana"/>
          <w:color w:val="000000"/>
          <w:sz w:val="20"/>
          <w:szCs w:val="20"/>
        </w:rPr>
        <w:t xml:space="preserve"> </w:t>
      </w:r>
    </w:p>
    <w:p w:rsidR="00896EF4" w:rsidRPr="00896EF4" w:rsidRDefault="00896EF4" w:rsidP="00896EF4">
      <w:pPr>
        <w:tabs>
          <w:tab w:val="left" w:pos="1440"/>
        </w:tabs>
        <w:ind w:left="720" w:hanging="360"/>
        <w:jc w:val="both"/>
        <w:rPr>
          <w:rFonts w:ascii="Verdana" w:hAnsi="Verdana"/>
          <w:color w:val="000000"/>
          <w:sz w:val="20"/>
          <w:szCs w:val="20"/>
        </w:rPr>
      </w:pPr>
      <w:r w:rsidRPr="00896EF4">
        <w:rPr>
          <w:rFonts w:ascii="Verdana" w:hAnsi="Verdana"/>
          <w:color w:val="000000"/>
          <w:sz w:val="20"/>
          <w:szCs w:val="20"/>
        </w:rPr>
        <w:t>3)</w:t>
      </w:r>
      <w:r w:rsidRPr="00896EF4">
        <w:rPr>
          <w:rFonts w:ascii="Verdana" w:hAnsi="Verdana"/>
          <w:color w:val="000000"/>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w:t>
      </w:r>
      <w:r>
        <w:rPr>
          <w:rFonts w:ascii="Verdana" w:hAnsi="Verdana"/>
          <w:color w:val="000000"/>
          <w:sz w:val="20"/>
          <w:szCs w:val="20"/>
        </w:rPr>
        <w:t xml:space="preserve">rawa i zobowiązania </w:t>
      </w:r>
      <w:r w:rsidRPr="00896EF4">
        <w:rPr>
          <w:rFonts w:ascii="Verdana" w:hAnsi="Verdana"/>
          <w:color w:val="000000"/>
          <w:sz w:val="20"/>
          <w:szCs w:val="20"/>
        </w:rPr>
        <w:t>wykonawcy odnośnie wcześniej ustalonych terminów będą podlegały nowemu terminowi.</w:t>
      </w:r>
    </w:p>
    <w:p w:rsidR="00896EF4" w:rsidRPr="00896EF4" w:rsidRDefault="00896EF4" w:rsidP="00896EF4">
      <w:pPr>
        <w:tabs>
          <w:tab w:val="left" w:pos="1440"/>
        </w:tabs>
        <w:ind w:left="720" w:hanging="360"/>
        <w:jc w:val="both"/>
        <w:rPr>
          <w:rFonts w:ascii="Verdana" w:hAnsi="Verdana"/>
          <w:color w:val="000000"/>
          <w:sz w:val="20"/>
          <w:szCs w:val="20"/>
        </w:rPr>
      </w:pPr>
      <w:r w:rsidRPr="00896EF4">
        <w:rPr>
          <w:rFonts w:ascii="Verdana" w:hAnsi="Verdana"/>
          <w:color w:val="000000"/>
          <w:sz w:val="20"/>
          <w:szCs w:val="20"/>
        </w:rPr>
        <w:t>4)</w:t>
      </w:r>
      <w:r w:rsidRPr="00896EF4">
        <w:rPr>
          <w:rFonts w:ascii="Verdana" w:hAnsi="Verdana"/>
          <w:color w:val="000000"/>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896EF4" w:rsidRPr="00896EF4" w:rsidRDefault="00896EF4" w:rsidP="00896EF4">
      <w:pPr>
        <w:tabs>
          <w:tab w:val="left" w:pos="1440"/>
        </w:tabs>
        <w:ind w:left="720" w:hanging="360"/>
        <w:jc w:val="both"/>
        <w:rPr>
          <w:rFonts w:ascii="Verdana" w:hAnsi="Verdana"/>
          <w:color w:val="000000"/>
          <w:sz w:val="20"/>
          <w:szCs w:val="20"/>
        </w:rPr>
      </w:pPr>
      <w:r w:rsidRPr="00896EF4">
        <w:rPr>
          <w:rFonts w:ascii="Verdana" w:hAnsi="Verdana"/>
          <w:color w:val="000000"/>
          <w:sz w:val="20"/>
          <w:szCs w:val="20"/>
        </w:rPr>
        <w:t>5)</w:t>
      </w:r>
      <w:r w:rsidRPr="00896EF4">
        <w:rPr>
          <w:rFonts w:ascii="Verdana" w:hAnsi="Verdana"/>
          <w:color w:val="000000"/>
          <w:sz w:val="20"/>
          <w:szCs w:val="20"/>
        </w:rPr>
        <w:tab/>
        <w:t>Jeżeli wprowadzona modyfikacja treści specyfikacji prowadzi do zmiany</w:t>
      </w:r>
      <w:r>
        <w:rPr>
          <w:rFonts w:ascii="Verdana" w:hAnsi="Verdana"/>
          <w:color w:val="000000"/>
          <w:sz w:val="20"/>
          <w:szCs w:val="20"/>
        </w:rPr>
        <w:t xml:space="preserve"> treści ogłoszenia </w:t>
      </w:r>
      <w:r w:rsidRPr="00896EF4">
        <w:rPr>
          <w:rFonts w:ascii="Verdana" w:hAnsi="Verdana"/>
          <w:color w:val="000000"/>
          <w:sz w:val="20"/>
          <w:szCs w:val="20"/>
        </w:rPr>
        <w:t xml:space="preserve">zamawiający zamieści ogłoszenie o zmianie ogłoszenia w Biuletynie Zamówień Publicznych </w:t>
      </w:r>
      <w:r w:rsidRPr="00896EF4">
        <w:rPr>
          <w:rFonts w:ascii="Verdana" w:hAnsi="Verdana"/>
          <w:strike/>
          <w:color w:val="000000"/>
          <w:sz w:val="20"/>
          <w:szCs w:val="20"/>
        </w:rPr>
        <w:t xml:space="preserve"> </w:t>
      </w:r>
      <w:r w:rsidRPr="00896EF4">
        <w:rPr>
          <w:rFonts w:ascii="Verdana" w:hAnsi="Verdana"/>
          <w:color w:val="000000"/>
          <w:sz w:val="20"/>
          <w:szCs w:val="20"/>
        </w:rPr>
        <w:t>przedłużając jednocześnie termin składania ofert o czas niezbędny na wprowadzenie zmian w ofertach, jeżeli spełnione zostaną przesłanki określone w art. 12a ust. 1 i 2 Prawa zamówień publicznych.</w:t>
      </w:r>
    </w:p>
    <w:p w:rsidR="00896EF4" w:rsidRPr="00896EF4" w:rsidRDefault="00896EF4" w:rsidP="00896EF4">
      <w:pPr>
        <w:tabs>
          <w:tab w:val="left" w:pos="1440"/>
        </w:tabs>
        <w:ind w:left="720" w:hanging="360"/>
        <w:jc w:val="both"/>
        <w:rPr>
          <w:rFonts w:ascii="Verdana" w:hAnsi="Verdana"/>
          <w:b/>
          <w:bCs/>
          <w:color w:val="000000"/>
          <w:sz w:val="20"/>
          <w:szCs w:val="20"/>
        </w:rPr>
      </w:pPr>
      <w:r w:rsidRPr="00896EF4">
        <w:rPr>
          <w:rFonts w:ascii="Verdana" w:hAnsi="Verdana"/>
          <w:color w:val="000000"/>
          <w:sz w:val="20"/>
          <w:szCs w:val="20"/>
        </w:rPr>
        <w:t xml:space="preserve">6)  Niezwłocznie po zamieszczeniu zmiany treści ogłoszenia o zamówieniu </w:t>
      </w:r>
      <w:r>
        <w:rPr>
          <w:rFonts w:ascii="Verdana" w:hAnsi="Verdana"/>
          <w:color w:val="000000"/>
          <w:sz w:val="20"/>
          <w:szCs w:val="20"/>
        </w:rPr>
        <w:t xml:space="preserve">                         </w:t>
      </w:r>
      <w:r w:rsidRPr="00896EF4">
        <w:rPr>
          <w:rFonts w:ascii="Verdana" w:hAnsi="Verdana"/>
          <w:color w:val="000000"/>
          <w:sz w:val="20"/>
          <w:szCs w:val="20"/>
        </w:rPr>
        <w:t xml:space="preserve">w Biuletynie Zamówień Publicznych zamawiający zamieści informację o zmianach na stronie internetowej </w:t>
      </w:r>
      <w:hyperlink r:id="rId10" w:history="1">
        <w:r w:rsidR="00A83B72" w:rsidRPr="004371C7">
          <w:rPr>
            <w:rStyle w:val="Hipercze"/>
            <w:rFonts w:ascii="Verdana" w:hAnsi="Verdana"/>
            <w:sz w:val="20"/>
            <w:szCs w:val="20"/>
          </w:rPr>
          <w:t>www.komunalnidobiegniew.pl</w:t>
        </w:r>
      </w:hyperlink>
      <w:r w:rsidR="00A83B72">
        <w:rPr>
          <w:rFonts w:ascii="Verdana" w:hAnsi="Verdana"/>
          <w:sz w:val="20"/>
          <w:szCs w:val="20"/>
        </w:rPr>
        <w:t xml:space="preserve"> </w:t>
      </w:r>
    </w:p>
    <w:p w:rsidR="00410BA4" w:rsidRDefault="00410BA4" w:rsidP="007F13D5">
      <w:pPr>
        <w:pStyle w:val="Default"/>
        <w:rPr>
          <w:color w:val="auto"/>
          <w:sz w:val="20"/>
          <w:szCs w:val="20"/>
        </w:rPr>
      </w:pPr>
    </w:p>
    <w:p w:rsidR="00F27499" w:rsidRPr="00F27499" w:rsidRDefault="00F27499" w:rsidP="00F27499">
      <w:pPr>
        <w:jc w:val="both"/>
        <w:rPr>
          <w:rFonts w:ascii="Verdana" w:hAnsi="Verdana"/>
          <w:color w:val="000000"/>
          <w:sz w:val="20"/>
          <w:szCs w:val="20"/>
          <w:shd w:val="clear" w:color="auto" w:fill="FFFFFF"/>
        </w:rPr>
      </w:pPr>
      <w:r w:rsidRPr="00F27499">
        <w:rPr>
          <w:rFonts w:ascii="Verdana" w:hAnsi="Verdana"/>
          <w:b/>
          <w:bCs/>
          <w:color w:val="000000"/>
          <w:sz w:val="20"/>
          <w:szCs w:val="20"/>
          <w:shd w:val="clear" w:color="auto" w:fill="FFFFFF"/>
        </w:rPr>
        <w:t>VII. Wymagania dotyczące wadium dla części I</w:t>
      </w:r>
    </w:p>
    <w:p w:rsidR="007F13D5" w:rsidRPr="00F27499" w:rsidRDefault="007F13D5" w:rsidP="007F13D5">
      <w:pPr>
        <w:pStyle w:val="Default"/>
        <w:rPr>
          <w:color w:val="auto"/>
          <w:sz w:val="20"/>
          <w:szCs w:val="20"/>
        </w:rPr>
      </w:pPr>
      <w:r w:rsidRPr="00F27499">
        <w:rPr>
          <w:bCs/>
          <w:color w:val="auto"/>
          <w:sz w:val="20"/>
          <w:szCs w:val="20"/>
        </w:rPr>
        <w:t>1.</w:t>
      </w:r>
      <w:r w:rsidRPr="00F27499">
        <w:rPr>
          <w:b/>
          <w:bCs/>
          <w:color w:val="auto"/>
          <w:sz w:val="20"/>
          <w:szCs w:val="20"/>
        </w:rPr>
        <w:t xml:space="preserve"> </w:t>
      </w:r>
      <w:r w:rsidRPr="00F27499">
        <w:rPr>
          <w:color w:val="auto"/>
          <w:sz w:val="20"/>
          <w:szCs w:val="20"/>
        </w:rPr>
        <w:t xml:space="preserve">Zamawiający żąda wniesienia wadium w kwocie: </w:t>
      </w:r>
      <w:r w:rsidR="00F27499" w:rsidRPr="00F27499">
        <w:rPr>
          <w:b/>
          <w:bCs/>
          <w:color w:val="auto"/>
          <w:sz w:val="20"/>
          <w:szCs w:val="20"/>
        </w:rPr>
        <w:t>5</w:t>
      </w:r>
      <w:r w:rsidR="00F83A03" w:rsidRPr="00F27499">
        <w:rPr>
          <w:b/>
          <w:bCs/>
          <w:color w:val="auto"/>
          <w:sz w:val="20"/>
          <w:szCs w:val="20"/>
        </w:rPr>
        <w:t xml:space="preserve"> </w:t>
      </w:r>
      <w:r w:rsidRPr="00F27499">
        <w:rPr>
          <w:b/>
          <w:bCs/>
          <w:color w:val="auto"/>
          <w:sz w:val="20"/>
          <w:szCs w:val="20"/>
        </w:rPr>
        <w:t xml:space="preserve">000,00 PLN </w:t>
      </w:r>
      <w:r w:rsidRPr="00F27499">
        <w:rPr>
          <w:color w:val="auto"/>
          <w:sz w:val="20"/>
          <w:szCs w:val="20"/>
        </w:rPr>
        <w:t xml:space="preserve">(słownie złotych: </w:t>
      </w:r>
      <w:r w:rsidR="00F27499" w:rsidRPr="00F27499">
        <w:rPr>
          <w:color w:val="auto"/>
          <w:sz w:val="20"/>
          <w:szCs w:val="20"/>
        </w:rPr>
        <w:t>pięć</w:t>
      </w:r>
      <w:r w:rsidR="00F83A03" w:rsidRPr="00F27499">
        <w:rPr>
          <w:color w:val="auto"/>
          <w:sz w:val="20"/>
          <w:szCs w:val="20"/>
        </w:rPr>
        <w:t xml:space="preserve"> tysiące złotych</w:t>
      </w:r>
      <w:r w:rsidRPr="00F27499">
        <w:rPr>
          <w:color w:val="auto"/>
          <w:sz w:val="20"/>
          <w:szCs w:val="20"/>
        </w:rPr>
        <w:t xml:space="preserve">, 00/100). </w:t>
      </w:r>
    </w:p>
    <w:p w:rsidR="007F13D5" w:rsidRPr="00F27499" w:rsidRDefault="007F13D5" w:rsidP="007F13D5">
      <w:pPr>
        <w:pStyle w:val="Default"/>
        <w:rPr>
          <w:rFonts w:cs="Times New Roman"/>
          <w:color w:val="auto"/>
          <w:sz w:val="20"/>
          <w:szCs w:val="20"/>
        </w:rPr>
      </w:pPr>
    </w:p>
    <w:p w:rsidR="00F83A03" w:rsidRPr="00F27499" w:rsidRDefault="00F83A03" w:rsidP="00F83A03">
      <w:pPr>
        <w:rPr>
          <w:rFonts w:ascii="Verdana" w:hAnsi="Verdana"/>
          <w:b/>
          <w:sz w:val="20"/>
          <w:szCs w:val="20"/>
        </w:rPr>
      </w:pPr>
      <w:r w:rsidRPr="00F27499">
        <w:rPr>
          <w:rFonts w:ascii="Verdana" w:hAnsi="Verdana"/>
          <w:color w:val="000000"/>
          <w:sz w:val="20"/>
          <w:szCs w:val="20"/>
        </w:rPr>
        <w:t>2. Wadium może być wniesione w następujących formach:</w:t>
      </w:r>
    </w:p>
    <w:p w:rsidR="00F83A03" w:rsidRPr="00F27499" w:rsidRDefault="00F83A03" w:rsidP="00CF7554">
      <w:pPr>
        <w:numPr>
          <w:ilvl w:val="0"/>
          <w:numId w:val="1"/>
        </w:numPr>
        <w:jc w:val="both"/>
        <w:rPr>
          <w:rFonts w:ascii="Verdana" w:hAnsi="Verdana"/>
          <w:sz w:val="20"/>
          <w:szCs w:val="20"/>
        </w:rPr>
      </w:pPr>
      <w:r w:rsidRPr="00F27499">
        <w:rPr>
          <w:rFonts w:ascii="Verdana" w:hAnsi="Verdana"/>
          <w:color w:val="000000"/>
          <w:sz w:val="20"/>
          <w:szCs w:val="20"/>
        </w:rPr>
        <w:t>pieniądzu,</w:t>
      </w:r>
    </w:p>
    <w:p w:rsidR="00F83A03" w:rsidRPr="00F27499" w:rsidRDefault="00F83A03" w:rsidP="00CF7554">
      <w:pPr>
        <w:numPr>
          <w:ilvl w:val="0"/>
          <w:numId w:val="1"/>
        </w:numPr>
        <w:jc w:val="both"/>
        <w:rPr>
          <w:rFonts w:ascii="Verdana" w:hAnsi="Verdana"/>
          <w:sz w:val="20"/>
          <w:szCs w:val="20"/>
        </w:rPr>
      </w:pPr>
      <w:r w:rsidRPr="00F27499">
        <w:rPr>
          <w:rFonts w:ascii="Verdana" w:hAnsi="Verdana"/>
          <w:color w:val="000000"/>
          <w:sz w:val="20"/>
          <w:szCs w:val="20"/>
        </w:rPr>
        <w:t>poręczeniach bankowych lub poręczeniach spółdzielczej kasy oszczędnościowo – kredytowej, z  tym że poręczenie kasy jest zawsze poręczeniem pieniężnym,</w:t>
      </w:r>
    </w:p>
    <w:p w:rsidR="00F83A03" w:rsidRPr="00F27499" w:rsidRDefault="00F83A03" w:rsidP="00CF7554">
      <w:pPr>
        <w:numPr>
          <w:ilvl w:val="0"/>
          <w:numId w:val="1"/>
        </w:numPr>
        <w:jc w:val="both"/>
        <w:rPr>
          <w:rFonts w:ascii="Verdana" w:hAnsi="Verdana"/>
          <w:sz w:val="20"/>
          <w:szCs w:val="20"/>
        </w:rPr>
      </w:pPr>
      <w:r w:rsidRPr="00F27499">
        <w:rPr>
          <w:rFonts w:ascii="Verdana" w:hAnsi="Verdana"/>
          <w:color w:val="000000"/>
          <w:sz w:val="20"/>
          <w:szCs w:val="20"/>
        </w:rPr>
        <w:t>gwarancjach bankowych,</w:t>
      </w:r>
    </w:p>
    <w:p w:rsidR="00F83A03" w:rsidRPr="00F27499" w:rsidRDefault="00F83A03" w:rsidP="00CF7554">
      <w:pPr>
        <w:numPr>
          <w:ilvl w:val="0"/>
          <w:numId w:val="1"/>
        </w:numPr>
        <w:jc w:val="both"/>
        <w:rPr>
          <w:rFonts w:ascii="Verdana" w:hAnsi="Verdana"/>
          <w:sz w:val="20"/>
          <w:szCs w:val="20"/>
        </w:rPr>
      </w:pPr>
      <w:r w:rsidRPr="00F27499">
        <w:rPr>
          <w:rFonts w:ascii="Verdana" w:hAnsi="Verdana"/>
          <w:color w:val="000000"/>
          <w:sz w:val="20"/>
          <w:szCs w:val="20"/>
        </w:rPr>
        <w:t>gwarancjach ubezpieczeniowych,</w:t>
      </w:r>
    </w:p>
    <w:p w:rsidR="00F83A03" w:rsidRPr="00F27499" w:rsidRDefault="00F83A03" w:rsidP="00CF7554">
      <w:pPr>
        <w:numPr>
          <w:ilvl w:val="0"/>
          <w:numId w:val="1"/>
        </w:numPr>
        <w:jc w:val="both"/>
        <w:rPr>
          <w:rFonts w:ascii="Verdana" w:hAnsi="Verdana"/>
          <w:sz w:val="20"/>
          <w:szCs w:val="20"/>
        </w:rPr>
      </w:pPr>
      <w:r w:rsidRPr="00F27499">
        <w:rPr>
          <w:rFonts w:ascii="Verdana" w:hAnsi="Verdana"/>
          <w:color w:val="000000"/>
          <w:sz w:val="20"/>
          <w:szCs w:val="20"/>
        </w:rPr>
        <w:t xml:space="preserve">poręczeniach udzielanych przez podmioty, o których mowa w art.6b ust. 5 pkt 2 ustawy z dnia 9 listopada 2000r o utworzeniu Polskiej Agencji Rozwoju Przedsiębiorczości </w:t>
      </w:r>
      <w:r w:rsidRPr="00F27499">
        <w:rPr>
          <w:rFonts w:ascii="Verdana" w:hAnsi="Verdana"/>
          <w:sz w:val="20"/>
          <w:szCs w:val="20"/>
        </w:rPr>
        <w:t xml:space="preserve">(Dz. U. z 2014 r., poz. 1804 oraz z 2015 r., poz. 978 </w:t>
      </w:r>
      <w:r w:rsidR="001203CE" w:rsidRPr="00F27499">
        <w:rPr>
          <w:rFonts w:ascii="Verdana" w:hAnsi="Verdana"/>
          <w:sz w:val="20"/>
          <w:szCs w:val="20"/>
        </w:rPr>
        <w:t xml:space="preserve">                     </w:t>
      </w:r>
      <w:r w:rsidRPr="00F27499">
        <w:rPr>
          <w:rFonts w:ascii="Verdana" w:hAnsi="Verdana"/>
          <w:sz w:val="20"/>
          <w:szCs w:val="20"/>
        </w:rPr>
        <w:t>i 1240).</w:t>
      </w:r>
    </w:p>
    <w:p w:rsidR="00F83A03" w:rsidRPr="00F27499" w:rsidRDefault="00F83A03" w:rsidP="001203CE">
      <w:pPr>
        <w:jc w:val="both"/>
        <w:rPr>
          <w:rFonts w:ascii="Verdana" w:eastAsia="ArialNarrow" w:hAnsi="Verdana"/>
          <w:sz w:val="20"/>
          <w:szCs w:val="20"/>
        </w:rPr>
      </w:pPr>
      <w:r w:rsidRPr="00F27499">
        <w:rPr>
          <w:rFonts w:ascii="Verdana" w:hAnsi="Verdana"/>
          <w:color w:val="000000"/>
          <w:sz w:val="20"/>
          <w:szCs w:val="20"/>
        </w:rPr>
        <w:t xml:space="preserve">3. Wadium wnoszone w pieniądzu należy wpłacić </w:t>
      </w:r>
      <w:r w:rsidRPr="00F27499">
        <w:rPr>
          <w:rFonts w:ascii="Verdana" w:hAnsi="Verdana"/>
          <w:b/>
          <w:bCs/>
          <w:color w:val="000000"/>
          <w:sz w:val="20"/>
          <w:szCs w:val="20"/>
        </w:rPr>
        <w:t xml:space="preserve">przelewem </w:t>
      </w:r>
      <w:r w:rsidRPr="00F27499">
        <w:rPr>
          <w:rFonts w:ascii="Verdana" w:hAnsi="Verdana"/>
          <w:color w:val="000000"/>
          <w:sz w:val="20"/>
          <w:szCs w:val="20"/>
        </w:rPr>
        <w:t xml:space="preserve">na rachunek bankowy Zamawiającego nr </w:t>
      </w:r>
      <w:r w:rsidRPr="00F27499">
        <w:rPr>
          <w:rFonts w:ascii="Verdana" w:hAnsi="Verdana"/>
          <w:b/>
          <w:bCs/>
          <w:sz w:val="20"/>
          <w:szCs w:val="20"/>
        </w:rPr>
        <w:t xml:space="preserve">85 1240 3637 1111 0000 4054 2742 </w:t>
      </w:r>
      <w:r w:rsidRPr="00F27499">
        <w:rPr>
          <w:rFonts w:ascii="Verdana" w:eastAsia="Calibri" w:hAnsi="Verdana"/>
          <w:sz w:val="20"/>
          <w:szCs w:val="20"/>
        </w:rPr>
        <w:t xml:space="preserve">Bank Pekao S.A. I O/Choszczno </w:t>
      </w:r>
      <w:r w:rsidRPr="00F27499">
        <w:rPr>
          <w:rFonts w:ascii="Verdana" w:hAnsi="Verdana"/>
          <w:color w:val="000000"/>
          <w:sz w:val="20"/>
          <w:szCs w:val="20"/>
        </w:rPr>
        <w:t xml:space="preserve">z opisem wskazującym na nazwę przetargu, którego dotyczy. </w:t>
      </w:r>
      <w:r w:rsidRPr="00F27499">
        <w:rPr>
          <w:rFonts w:ascii="Verdana" w:hAnsi="Verdana"/>
          <w:sz w:val="20"/>
          <w:szCs w:val="20"/>
        </w:rPr>
        <w:t xml:space="preserve">Potwierdzeniem tej formy wniesienia wadium będzie </w:t>
      </w:r>
      <w:r w:rsidRPr="00F27499">
        <w:rPr>
          <w:rFonts w:ascii="Verdana" w:hAnsi="Verdana"/>
          <w:b/>
          <w:bCs/>
          <w:sz w:val="20"/>
          <w:szCs w:val="20"/>
        </w:rPr>
        <w:t>kopia przelewu</w:t>
      </w:r>
      <w:r w:rsidRPr="00F27499">
        <w:rPr>
          <w:rFonts w:ascii="Verdana" w:hAnsi="Verdana"/>
          <w:sz w:val="20"/>
          <w:szCs w:val="20"/>
        </w:rPr>
        <w:t xml:space="preserve"> </w:t>
      </w:r>
      <w:r w:rsidRPr="00F27499">
        <w:rPr>
          <w:rFonts w:ascii="Verdana" w:hAnsi="Verdana"/>
          <w:b/>
          <w:bCs/>
          <w:sz w:val="20"/>
          <w:szCs w:val="20"/>
        </w:rPr>
        <w:t>załączona do oferty.</w:t>
      </w:r>
    </w:p>
    <w:p w:rsidR="00F83A03" w:rsidRPr="00F27499" w:rsidRDefault="00F83A03" w:rsidP="00F83A03">
      <w:pPr>
        <w:pStyle w:val="Zwykytekst1"/>
        <w:spacing w:line="260" w:lineRule="atLeast"/>
        <w:jc w:val="both"/>
        <w:rPr>
          <w:rFonts w:ascii="Verdana" w:hAnsi="Verdana"/>
          <w:sz w:val="20"/>
        </w:rPr>
      </w:pPr>
      <w:r w:rsidRPr="00F27499">
        <w:rPr>
          <w:rFonts w:ascii="Verdana" w:hAnsi="Verdana"/>
          <w:sz w:val="20"/>
        </w:rPr>
        <w:t xml:space="preserve">4. W przypadku wniesienia wadium </w:t>
      </w:r>
      <w:r w:rsidRPr="00F27499">
        <w:rPr>
          <w:rFonts w:ascii="Verdana" w:hAnsi="Verdana"/>
          <w:b/>
          <w:sz w:val="20"/>
        </w:rPr>
        <w:t>w formie innej niż pieniężna</w:t>
      </w:r>
      <w:r w:rsidRPr="00F27499">
        <w:rPr>
          <w:rFonts w:ascii="Verdana" w:hAnsi="Verdana"/>
          <w:sz w:val="20"/>
        </w:rPr>
        <w:t xml:space="preserve">, należy </w:t>
      </w:r>
      <w:r w:rsidRPr="00F27499">
        <w:rPr>
          <w:rFonts w:ascii="Verdana" w:hAnsi="Verdana"/>
          <w:b/>
          <w:sz w:val="20"/>
        </w:rPr>
        <w:t>oryginał dowodu</w:t>
      </w:r>
      <w:r w:rsidRPr="00F27499">
        <w:rPr>
          <w:rFonts w:ascii="Verdana" w:hAnsi="Verdana"/>
          <w:sz w:val="20"/>
        </w:rPr>
        <w:t xml:space="preserve"> </w:t>
      </w:r>
      <w:r w:rsidRPr="00F27499">
        <w:rPr>
          <w:rFonts w:ascii="Verdana" w:hAnsi="Verdana"/>
          <w:b/>
          <w:sz w:val="20"/>
        </w:rPr>
        <w:t xml:space="preserve">jego wniesienia złożyć w siedzibie Zamawiającego w </w:t>
      </w:r>
      <w:r w:rsidR="00A85D58" w:rsidRPr="00F27499">
        <w:rPr>
          <w:rFonts w:ascii="Verdana" w:hAnsi="Verdana"/>
          <w:b/>
          <w:sz w:val="20"/>
        </w:rPr>
        <w:t>Dobiegniewie                        w</w:t>
      </w:r>
      <w:r w:rsidR="00A85D58" w:rsidRPr="00F27499">
        <w:rPr>
          <w:rFonts w:ascii="Verdana" w:hAnsi="Verdana"/>
          <w:sz w:val="20"/>
        </w:rPr>
        <w:t xml:space="preserve"> </w:t>
      </w:r>
      <w:r w:rsidR="00A85D58" w:rsidRPr="00F27499">
        <w:rPr>
          <w:rFonts w:ascii="Verdana" w:hAnsi="Verdana"/>
          <w:b/>
          <w:sz w:val="20"/>
        </w:rPr>
        <w:t>ul. Poznańska 8a</w:t>
      </w:r>
      <w:r w:rsidRPr="00F27499">
        <w:rPr>
          <w:rFonts w:ascii="Verdana" w:hAnsi="Verdana"/>
          <w:b/>
          <w:sz w:val="20"/>
        </w:rPr>
        <w:t>, sekretariat, przed upływem terminu składania ofert lub dołączyć do oferty w osobnej kopercie z opisem "wadium</w:t>
      </w:r>
      <w:r w:rsidR="00A83B72">
        <w:rPr>
          <w:rFonts w:ascii="Verdana" w:hAnsi="Verdana"/>
          <w:b/>
          <w:sz w:val="20"/>
        </w:rPr>
        <w:t xml:space="preserve"> na część I</w:t>
      </w:r>
      <w:r w:rsidRPr="00F27499">
        <w:rPr>
          <w:rFonts w:ascii="Verdana" w:hAnsi="Verdana"/>
          <w:b/>
          <w:sz w:val="20"/>
        </w:rPr>
        <w:t>".</w:t>
      </w:r>
    </w:p>
    <w:p w:rsidR="00F83A03" w:rsidRPr="00F27499" w:rsidRDefault="00F83A03" w:rsidP="001203CE">
      <w:pPr>
        <w:tabs>
          <w:tab w:val="left" w:pos="3544"/>
        </w:tabs>
        <w:spacing w:line="260" w:lineRule="atLeast"/>
        <w:jc w:val="both"/>
        <w:rPr>
          <w:rFonts w:ascii="Verdana" w:hAnsi="Verdana"/>
          <w:sz w:val="20"/>
          <w:szCs w:val="20"/>
        </w:rPr>
      </w:pPr>
      <w:r w:rsidRPr="00F27499">
        <w:rPr>
          <w:rFonts w:ascii="Verdana" w:hAnsi="Verdana"/>
          <w:sz w:val="20"/>
          <w:szCs w:val="20"/>
        </w:rPr>
        <w:t xml:space="preserve">5. W każdym z tych przypadków poświadczoną za zgodność z oryginałem kopię dokumentu wadialnego należy dodatkowo załączyć do oferty. Z treści gwarancji winno wynikać bezwarunkowe, na każde pisemne żądanie zgłoszone przez Zamawiającego </w:t>
      </w:r>
      <w:r w:rsidR="001203CE" w:rsidRPr="00F27499">
        <w:rPr>
          <w:rFonts w:ascii="Verdana" w:hAnsi="Verdana"/>
          <w:sz w:val="20"/>
          <w:szCs w:val="20"/>
        </w:rPr>
        <w:t xml:space="preserve">                  </w:t>
      </w:r>
      <w:r w:rsidRPr="00F27499">
        <w:rPr>
          <w:rFonts w:ascii="Verdana" w:hAnsi="Verdana"/>
          <w:sz w:val="20"/>
          <w:szCs w:val="20"/>
        </w:rPr>
        <w:t xml:space="preserve">w terminie związania ofertą, zobowiązanie Gwaranta do wypłaty Zamawiającemu pełnej kwoty wadium w okolicznościach określonych w art. 46 ust.4a i ust.5 ustawy </w:t>
      </w:r>
      <w:proofErr w:type="spellStart"/>
      <w:r w:rsidRPr="00F27499">
        <w:rPr>
          <w:rFonts w:ascii="Verdana" w:hAnsi="Verdana"/>
          <w:sz w:val="20"/>
          <w:szCs w:val="20"/>
        </w:rPr>
        <w:t>Pzp</w:t>
      </w:r>
      <w:proofErr w:type="spellEnd"/>
      <w:r w:rsidRPr="00F27499">
        <w:rPr>
          <w:rFonts w:ascii="Verdana" w:hAnsi="Verdana"/>
          <w:sz w:val="20"/>
          <w:szCs w:val="20"/>
        </w:rPr>
        <w:t>.</w:t>
      </w:r>
    </w:p>
    <w:p w:rsidR="00F83A03" w:rsidRPr="00F27499" w:rsidRDefault="00F83A03" w:rsidP="001203CE">
      <w:pPr>
        <w:spacing w:line="260" w:lineRule="atLeast"/>
        <w:jc w:val="both"/>
        <w:rPr>
          <w:rFonts w:ascii="Verdana" w:hAnsi="Verdana"/>
          <w:sz w:val="20"/>
          <w:szCs w:val="20"/>
        </w:rPr>
      </w:pPr>
      <w:r w:rsidRPr="00F27499">
        <w:rPr>
          <w:rFonts w:ascii="Verdana" w:hAnsi="Verdana"/>
          <w:sz w:val="20"/>
          <w:szCs w:val="20"/>
        </w:rPr>
        <w:t>6.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F83A03" w:rsidRPr="00F83A03" w:rsidRDefault="00F83A03" w:rsidP="001203CE">
      <w:pPr>
        <w:spacing w:line="260" w:lineRule="atLeast"/>
        <w:jc w:val="both"/>
        <w:rPr>
          <w:rFonts w:ascii="Verdana" w:hAnsi="Verdana"/>
          <w:sz w:val="20"/>
          <w:szCs w:val="20"/>
        </w:rPr>
      </w:pPr>
      <w:r w:rsidRPr="00F27499">
        <w:rPr>
          <w:rFonts w:ascii="Verdana" w:hAnsi="Verdana"/>
          <w:sz w:val="20"/>
          <w:szCs w:val="20"/>
        </w:rPr>
        <w:lastRenderedPageBreak/>
        <w:t>7. Zamawiający zwróci wadium Wykonawcom niezwłocznie po wyborze oferty najkorzystniejszej lub unieważnieniu postępowania, z wyjątkiem</w:t>
      </w:r>
      <w:r w:rsidRPr="00F83A03">
        <w:rPr>
          <w:rFonts w:ascii="Verdana" w:hAnsi="Verdana"/>
          <w:sz w:val="20"/>
          <w:szCs w:val="20"/>
        </w:rPr>
        <w:t xml:space="preserve"> Wykonawcy, którego oferta została wybrana jako najkorzystniejsza, z zastrzeżeniem art. 46 ust. 4a ustawy </w:t>
      </w:r>
      <w:proofErr w:type="spellStart"/>
      <w:r w:rsidRPr="00F83A03">
        <w:rPr>
          <w:rFonts w:ascii="Verdana" w:hAnsi="Verdana"/>
          <w:sz w:val="20"/>
          <w:szCs w:val="20"/>
        </w:rPr>
        <w:t>Pzp</w:t>
      </w:r>
      <w:proofErr w:type="spellEnd"/>
      <w:r w:rsidRPr="00F83A03">
        <w:rPr>
          <w:rFonts w:ascii="Verdana" w:hAnsi="Verdana"/>
          <w:sz w:val="20"/>
          <w:szCs w:val="20"/>
        </w:rPr>
        <w:t>.</w:t>
      </w:r>
    </w:p>
    <w:p w:rsidR="00F83A03" w:rsidRPr="00F83A03" w:rsidRDefault="00F83A03" w:rsidP="00F83A03">
      <w:pPr>
        <w:spacing w:line="260" w:lineRule="atLeast"/>
        <w:jc w:val="both"/>
        <w:rPr>
          <w:rFonts w:ascii="Verdana" w:hAnsi="Verdana"/>
          <w:sz w:val="20"/>
          <w:szCs w:val="20"/>
        </w:rPr>
      </w:pPr>
      <w:r w:rsidRPr="00F83A03">
        <w:rPr>
          <w:rFonts w:ascii="Verdana" w:hAnsi="Verdana"/>
          <w:sz w:val="20"/>
          <w:szCs w:val="20"/>
        </w:rPr>
        <w:t>8. Wykonawcy, którego oferta została wybrana jako najkorzystniejsza, Zamawiający zwraca wadium niezwłocznie po zawarciu umowy w sprawie zamówienia publicznego.</w:t>
      </w:r>
    </w:p>
    <w:p w:rsidR="00F83A03" w:rsidRPr="00F83A03" w:rsidRDefault="00F83A03" w:rsidP="00F83A03">
      <w:pPr>
        <w:spacing w:line="260" w:lineRule="atLeast"/>
        <w:jc w:val="both"/>
        <w:rPr>
          <w:rFonts w:ascii="Verdana" w:hAnsi="Verdana"/>
          <w:sz w:val="20"/>
          <w:szCs w:val="20"/>
        </w:rPr>
      </w:pPr>
      <w:r w:rsidRPr="00F83A03">
        <w:rPr>
          <w:rFonts w:ascii="Verdana" w:hAnsi="Verdana"/>
          <w:sz w:val="20"/>
          <w:szCs w:val="20"/>
        </w:rPr>
        <w:t>9. Zamawiający zwraca wadium niezwłocznie na wniosek wykonawcy, który wycofał ofertę przed upływem terminu składania ofert.</w:t>
      </w:r>
    </w:p>
    <w:p w:rsidR="00F83A03" w:rsidRPr="00F83A03" w:rsidRDefault="00F83A03" w:rsidP="00F83A03">
      <w:pPr>
        <w:spacing w:line="260" w:lineRule="atLeast"/>
        <w:jc w:val="both"/>
        <w:rPr>
          <w:rFonts w:ascii="Verdana" w:hAnsi="Verdana"/>
          <w:sz w:val="20"/>
          <w:szCs w:val="20"/>
        </w:rPr>
      </w:pPr>
      <w:r w:rsidRPr="00F83A03">
        <w:rPr>
          <w:rFonts w:ascii="Verdana" w:hAnsi="Verdana"/>
          <w:sz w:val="20"/>
          <w:szCs w:val="20"/>
        </w:rPr>
        <w:t>10. 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rsidR="00F83A03" w:rsidRPr="00F83A03" w:rsidRDefault="00F83A03" w:rsidP="00F83A03">
      <w:pPr>
        <w:spacing w:line="260" w:lineRule="atLeast"/>
        <w:jc w:val="both"/>
        <w:rPr>
          <w:rFonts w:ascii="Verdana" w:hAnsi="Verdana"/>
          <w:sz w:val="20"/>
          <w:szCs w:val="20"/>
        </w:rPr>
      </w:pPr>
      <w:r w:rsidRPr="008D2AF8">
        <w:rPr>
          <w:rFonts w:ascii="Verdana" w:hAnsi="Verdana"/>
          <w:sz w:val="20"/>
          <w:szCs w:val="20"/>
        </w:rPr>
        <w:t>11. Zamawiający żąda ponownego wniesienia wadium</w:t>
      </w:r>
      <w:r w:rsidRPr="00F83A03">
        <w:rPr>
          <w:rFonts w:ascii="Verdana" w:hAnsi="Verdana"/>
          <w:sz w:val="20"/>
          <w:szCs w:val="20"/>
        </w:rPr>
        <w:t xml:space="preserve"> przez Wykonawcę, któremu zwrócono wadium po wyborze najkorzystniejszej oferty lub unieważnieniu postępowania, jeżeli w wyniku rozstrzygnięcia odwołania jego oferta została wybrana jako najkorzystniejsza. Wykonawca wnosi wadium w terminie określonym przez Zamawiającego.</w:t>
      </w:r>
    </w:p>
    <w:p w:rsidR="008D4F6A" w:rsidRDefault="00F83A03" w:rsidP="001203CE">
      <w:pPr>
        <w:spacing w:line="260" w:lineRule="atLeast"/>
        <w:jc w:val="both"/>
        <w:rPr>
          <w:rFonts w:ascii="Verdana" w:hAnsi="Verdana"/>
          <w:b/>
          <w:sz w:val="20"/>
          <w:szCs w:val="20"/>
        </w:rPr>
      </w:pPr>
      <w:r w:rsidRPr="008D2AF8">
        <w:rPr>
          <w:rFonts w:ascii="Verdana" w:hAnsi="Verdana"/>
          <w:sz w:val="20"/>
          <w:szCs w:val="20"/>
        </w:rPr>
        <w:t>12.</w:t>
      </w:r>
      <w:r w:rsidRPr="00F83A03">
        <w:rPr>
          <w:rFonts w:ascii="Verdana" w:hAnsi="Verdana"/>
          <w:b/>
          <w:sz w:val="20"/>
          <w:szCs w:val="20"/>
        </w:rPr>
        <w:t xml:space="preserve"> </w:t>
      </w:r>
      <w:r w:rsidR="0018323C" w:rsidRPr="0018323C">
        <w:rPr>
          <w:rFonts w:ascii="Verdana" w:hAnsi="Verdana"/>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t>
      </w:r>
      <w:r w:rsidR="0018323C">
        <w:rPr>
          <w:rFonts w:ascii="Verdana" w:hAnsi="Verdana"/>
          <w:sz w:val="20"/>
          <w:szCs w:val="20"/>
        </w:rPr>
        <w:t xml:space="preserve">               </w:t>
      </w:r>
      <w:r w:rsidR="0018323C" w:rsidRPr="0018323C">
        <w:rPr>
          <w:rFonts w:ascii="Verdana" w:hAnsi="Verdana"/>
          <w:sz w:val="20"/>
          <w:szCs w:val="20"/>
        </w:rPr>
        <w:t>w art. 25 ust. 1, oświadczenia, o którym mowa w art. 25a ust. 1, pełnomocnictw lub nie wyraził zgody na poprawienie omyłki, o której mowa w art. 87 ust. 2 pkt 3, co spowodowało brak możliwości wybrania oferty złożonej przez wykonawcę jako najkorzystniejszej.</w:t>
      </w:r>
    </w:p>
    <w:p w:rsidR="00F83A03" w:rsidRPr="00F83A03" w:rsidRDefault="00F83A03" w:rsidP="001203CE">
      <w:pPr>
        <w:spacing w:line="260" w:lineRule="atLeast"/>
        <w:jc w:val="both"/>
        <w:rPr>
          <w:rFonts w:ascii="Verdana" w:hAnsi="Verdana"/>
          <w:sz w:val="20"/>
          <w:szCs w:val="20"/>
        </w:rPr>
      </w:pPr>
      <w:r w:rsidRPr="008D2AF8">
        <w:rPr>
          <w:rFonts w:ascii="Verdana" w:hAnsi="Verdana"/>
          <w:sz w:val="20"/>
          <w:szCs w:val="20"/>
        </w:rPr>
        <w:t xml:space="preserve">13. Zamawiający zatrzymuje wadium </w:t>
      </w:r>
      <w:r w:rsidRPr="00F83A03">
        <w:rPr>
          <w:rFonts w:ascii="Verdana" w:hAnsi="Verdana"/>
          <w:sz w:val="20"/>
          <w:szCs w:val="20"/>
        </w:rPr>
        <w:t>wraz z odsetkami, jeżeli Wykonawca, którego oferta została wybrana:</w:t>
      </w:r>
    </w:p>
    <w:p w:rsidR="00F83A03" w:rsidRPr="00F83A03" w:rsidRDefault="00F83A03" w:rsidP="00CF7554">
      <w:pPr>
        <w:numPr>
          <w:ilvl w:val="0"/>
          <w:numId w:val="2"/>
        </w:numPr>
        <w:spacing w:line="260" w:lineRule="atLeast"/>
        <w:jc w:val="both"/>
        <w:rPr>
          <w:rFonts w:ascii="Verdana" w:hAnsi="Verdana"/>
          <w:sz w:val="20"/>
          <w:szCs w:val="20"/>
        </w:rPr>
      </w:pPr>
      <w:r w:rsidRPr="00F83A03">
        <w:rPr>
          <w:rFonts w:ascii="Verdana" w:hAnsi="Verdana"/>
          <w:sz w:val="20"/>
          <w:szCs w:val="20"/>
        </w:rPr>
        <w:t>odmówił podpisania umowy w sprawie zamówienia publicznego na warunkach określonych w ofercie,</w:t>
      </w:r>
    </w:p>
    <w:p w:rsidR="00F83A03" w:rsidRDefault="00F83A03" w:rsidP="00CF7554">
      <w:pPr>
        <w:numPr>
          <w:ilvl w:val="0"/>
          <w:numId w:val="2"/>
        </w:numPr>
        <w:spacing w:line="260" w:lineRule="atLeast"/>
        <w:jc w:val="both"/>
        <w:rPr>
          <w:rFonts w:ascii="Verdana" w:hAnsi="Verdana"/>
          <w:sz w:val="20"/>
          <w:szCs w:val="20"/>
        </w:rPr>
      </w:pPr>
      <w:r w:rsidRPr="00F83A03">
        <w:rPr>
          <w:rFonts w:ascii="Verdana" w:hAnsi="Verdana"/>
          <w:sz w:val="20"/>
          <w:szCs w:val="20"/>
        </w:rPr>
        <w:t>zawarcie umowy w sprawie zamówienia publicznego stało się niemożliwe                         z przyczyn leżących po  stronie Wykonawcy.</w:t>
      </w:r>
    </w:p>
    <w:p w:rsidR="00F27499" w:rsidRPr="00F83A03" w:rsidRDefault="00F27499" w:rsidP="00F27499">
      <w:pPr>
        <w:spacing w:line="260" w:lineRule="atLeast"/>
        <w:jc w:val="both"/>
        <w:rPr>
          <w:rFonts w:ascii="Verdana" w:hAnsi="Verdana"/>
          <w:sz w:val="20"/>
          <w:szCs w:val="20"/>
        </w:rPr>
      </w:pPr>
    </w:p>
    <w:p w:rsidR="00F27499" w:rsidRPr="00F27499" w:rsidRDefault="00F27499" w:rsidP="00F27499">
      <w:pPr>
        <w:widowControl w:val="0"/>
        <w:autoSpaceDE w:val="0"/>
        <w:jc w:val="both"/>
        <w:rPr>
          <w:rFonts w:ascii="Verdana" w:hAnsi="Verdana"/>
          <w:bCs/>
          <w:color w:val="000000"/>
          <w:sz w:val="20"/>
          <w:szCs w:val="20"/>
        </w:rPr>
      </w:pPr>
      <w:r>
        <w:rPr>
          <w:rFonts w:ascii="Verdana" w:hAnsi="Verdana"/>
          <w:color w:val="000000"/>
          <w:sz w:val="20"/>
          <w:szCs w:val="20"/>
          <w:shd w:val="clear" w:color="auto" w:fill="FFFFFF"/>
        </w:rPr>
        <w:t xml:space="preserve">14. </w:t>
      </w:r>
      <w:r w:rsidRPr="00F27499">
        <w:rPr>
          <w:rFonts w:ascii="Verdana" w:hAnsi="Verdana"/>
          <w:color w:val="000000"/>
          <w:sz w:val="20"/>
          <w:szCs w:val="20"/>
          <w:shd w:val="clear" w:color="auto" w:fill="FFFFFF"/>
        </w:rPr>
        <w:t>Zamawiający nie wymaga wniesienia wadium dla części II</w:t>
      </w:r>
    </w:p>
    <w:p w:rsidR="007F13D5" w:rsidRPr="00F27499" w:rsidRDefault="007F13D5" w:rsidP="001203CE">
      <w:pPr>
        <w:pStyle w:val="Default"/>
        <w:jc w:val="both"/>
        <w:rPr>
          <w:color w:val="auto"/>
          <w:sz w:val="20"/>
          <w:szCs w:val="20"/>
        </w:rPr>
      </w:pPr>
    </w:p>
    <w:p w:rsidR="00D34A1F" w:rsidRPr="00D34A1F" w:rsidRDefault="00D34A1F" w:rsidP="00D34A1F">
      <w:pPr>
        <w:jc w:val="both"/>
        <w:rPr>
          <w:rFonts w:ascii="Verdana" w:hAnsi="Verdana"/>
          <w:color w:val="000000"/>
          <w:sz w:val="20"/>
          <w:szCs w:val="20"/>
        </w:rPr>
      </w:pPr>
      <w:r w:rsidRPr="00D34A1F">
        <w:rPr>
          <w:rFonts w:ascii="Verdana" w:hAnsi="Verdana"/>
          <w:b/>
          <w:bCs/>
          <w:color w:val="000000"/>
          <w:sz w:val="20"/>
          <w:szCs w:val="20"/>
        </w:rPr>
        <w:t>VIII. Opis sposobu przygotowania oferty</w:t>
      </w:r>
    </w:p>
    <w:p w:rsidR="00D34A1F" w:rsidRPr="00D34A1F" w:rsidRDefault="00D34A1F" w:rsidP="00D34A1F">
      <w:pPr>
        <w:jc w:val="both"/>
        <w:rPr>
          <w:rFonts w:ascii="Verdana" w:hAnsi="Verdana"/>
          <w:color w:val="000000"/>
          <w:sz w:val="20"/>
          <w:szCs w:val="20"/>
        </w:rPr>
      </w:pPr>
      <w:r w:rsidRPr="00D34A1F">
        <w:rPr>
          <w:rFonts w:ascii="Verdana" w:hAnsi="Verdana"/>
          <w:color w:val="000000"/>
          <w:sz w:val="20"/>
          <w:szCs w:val="20"/>
        </w:rPr>
        <w:t>1. Przygotowanie oferty:</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1)</w:t>
      </w:r>
      <w:r w:rsidRPr="00D34A1F">
        <w:rPr>
          <w:rFonts w:ascii="Verdana" w:hAnsi="Verdana"/>
          <w:color w:val="000000"/>
          <w:sz w:val="20"/>
          <w:szCs w:val="20"/>
        </w:rPr>
        <w:tab/>
      </w:r>
      <w:r w:rsidRPr="00D34A1F">
        <w:rPr>
          <w:rFonts w:ascii="Verdana" w:hAnsi="Verdana"/>
          <w:color w:val="000000"/>
          <w:sz w:val="20"/>
          <w:szCs w:val="20"/>
          <w:shd w:val="clear" w:color="auto" w:fill="FFFFFF"/>
        </w:rPr>
        <w:t>Wykonawca może złożyć jedną ofertę, w formie pisemnej, w j</w:t>
      </w:r>
      <w:r w:rsidRPr="00D34A1F">
        <w:rPr>
          <w:rFonts w:ascii="Verdana" w:hAnsi="Verdana"/>
          <w:color w:val="000000"/>
          <w:sz w:val="20"/>
          <w:szCs w:val="20"/>
        </w:rPr>
        <w:t>ęzyku polskim, pismem czytelnym.</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2)</w:t>
      </w:r>
      <w:r w:rsidRPr="00D34A1F">
        <w:rPr>
          <w:rFonts w:ascii="Verdana" w:hAnsi="Verdana"/>
          <w:color w:val="000000"/>
          <w:sz w:val="20"/>
          <w:szCs w:val="20"/>
        </w:rPr>
        <w:tab/>
        <w:t>Koszty związane z przygotowaniem oferty ponosi składający ofertę.</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3)</w:t>
      </w:r>
      <w:r w:rsidRPr="00D34A1F">
        <w:rPr>
          <w:rFonts w:ascii="Verdana" w:hAnsi="Verdana"/>
          <w:color w:val="000000"/>
          <w:sz w:val="20"/>
          <w:szCs w:val="20"/>
        </w:rPr>
        <w:tab/>
        <w:t>Oferta oraz wymagane formularze, zestawienia i wykazy składane wraz</w:t>
      </w:r>
      <w:r>
        <w:rPr>
          <w:rFonts w:ascii="Verdana" w:hAnsi="Verdana"/>
          <w:color w:val="000000"/>
          <w:sz w:val="20"/>
          <w:szCs w:val="20"/>
        </w:rPr>
        <w:t xml:space="preserve"> z ofertą wymagają </w:t>
      </w:r>
      <w:r w:rsidRPr="00D34A1F">
        <w:rPr>
          <w:rFonts w:ascii="Verdana" w:hAnsi="Verdana"/>
          <w:color w:val="000000"/>
          <w:sz w:val="20"/>
          <w:szCs w:val="20"/>
        </w:rPr>
        <w:t>podpisu osób uprawnionych do reprezentowania firmy w obrocie gospodarczym, zgodnie z aktem rejestracyjnym oraz przepisami prawa.</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4)</w:t>
      </w:r>
      <w:r w:rsidRPr="00D34A1F">
        <w:rPr>
          <w:rFonts w:ascii="Verdana" w:hAnsi="Verdana"/>
          <w:color w:val="000000"/>
          <w:sz w:val="20"/>
          <w:szCs w:val="20"/>
        </w:rPr>
        <w:tab/>
        <w:t xml:space="preserve">Oferta podpisana przez upoważnionego przedstawiciela wykonawcy </w:t>
      </w:r>
      <w:r>
        <w:rPr>
          <w:rFonts w:ascii="Verdana" w:hAnsi="Verdana"/>
          <w:color w:val="000000"/>
          <w:sz w:val="20"/>
          <w:szCs w:val="20"/>
        </w:rPr>
        <w:t xml:space="preserve">wymaga załączenia </w:t>
      </w:r>
      <w:r w:rsidRPr="00D34A1F">
        <w:rPr>
          <w:rFonts w:ascii="Verdana" w:hAnsi="Verdana"/>
          <w:color w:val="000000"/>
          <w:sz w:val="20"/>
          <w:szCs w:val="20"/>
        </w:rPr>
        <w:t>właściwego pełnomocnictwa lub umocowania prawnego.</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5)</w:t>
      </w:r>
      <w:r w:rsidRPr="00D34A1F">
        <w:rPr>
          <w:rFonts w:ascii="Verdana" w:hAnsi="Verdana"/>
          <w:color w:val="000000"/>
          <w:sz w:val="20"/>
          <w:szCs w:val="20"/>
        </w:rPr>
        <w:tab/>
        <w:t>Oferta powinna zawierać wszystkie wymagane dokumenty, oświadczenia,</w:t>
      </w:r>
      <w:r>
        <w:rPr>
          <w:rFonts w:ascii="Verdana" w:hAnsi="Verdana"/>
          <w:color w:val="000000"/>
          <w:sz w:val="20"/>
          <w:szCs w:val="20"/>
        </w:rPr>
        <w:t xml:space="preserve"> załączniki i inne </w:t>
      </w:r>
      <w:r w:rsidRPr="00D34A1F">
        <w:rPr>
          <w:rFonts w:ascii="Verdana" w:hAnsi="Verdana"/>
          <w:color w:val="000000"/>
          <w:sz w:val="20"/>
          <w:szCs w:val="20"/>
        </w:rPr>
        <w:t>dokumenty, o których mowa w treści niniejszej specyfikacji.</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6)</w:t>
      </w:r>
      <w:r w:rsidRPr="00D34A1F">
        <w:rPr>
          <w:rFonts w:ascii="Verdana" w:hAnsi="Verdana"/>
          <w:color w:val="000000"/>
          <w:sz w:val="20"/>
          <w:szCs w:val="20"/>
        </w:rPr>
        <w:tab/>
        <w:t>Dokumenty winny być sporządzone zgodnie z zaleceniami oraz przedstaw</w:t>
      </w:r>
      <w:r>
        <w:rPr>
          <w:rFonts w:ascii="Verdana" w:hAnsi="Verdana"/>
          <w:color w:val="000000"/>
          <w:sz w:val="20"/>
          <w:szCs w:val="20"/>
        </w:rPr>
        <w:t xml:space="preserve">ionymi przez </w:t>
      </w:r>
      <w:r w:rsidRPr="00D34A1F">
        <w:rPr>
          <w:rFonts w:ascii="Verdana" w:hAnsi="Verdana"/>
          <w:color w:val="000000"/>
          <w:sz w:val="20"/>
          <w:szCs w:val="20"/>
        </w:rPr>
        <w:t>zamawiającego wzorcami (załącznikami), zawierać informacje i dane okre</w:t>
      </w:r>
      <w:r>
        <w:rPr>
          <w:rFonts w:ascii="Verdana" w:hAnsi="Verdana"/>
          <w:color w:val="000000"/>
          <w:sz w:val="20"/>
          <w:szCs w:val="20"/>
        </w:rPr>
        <w:t xml:space="preserve">ślone w tych </w:t>
      </w:r>
      <w:r w:rsidRPr="00D34A1F">
        <w:rPr>
          <w:rFonts w:ascii="Verdana" w:hAnsi="Verdana"/>
          <w:color w:val="000000"/>
          <w:sz w:val="20"/>
          <w:szCs w:val="20"/>
        </w:rPr>
        <w:t>dokumentach.</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7)</w:t>
      </w:r>
      <w:r w:rsidRPr="00D34A1F">
        <w:rPr>
          <w:rFonts w:ascii="Verdana" w:hAnsi="Verdana"/>
          <w:color w:val="000000"/>
          <w:sz w:val="20"/>
          <w:szCs w:val="20"/>
        </w:rPr>
        <w:tab/>
        <w:t>Poprawki w ofercie muszą być naniesione czytelnie oraz opatrzone po</w:t>
      </w:r>
      <w:r>
        <w:rPr>
          <w:rFonts w:ascii="Verdana" w:hAnsi="Verdana"/>
          <w:color w:val="000000"/>
          <w:sz w:val="20"/>
          <w:szCs w:val="20"/>
        </w:rPr>
        <w:t xml:space="preserve">dpisem osoby/ osób </w:t>
      </w:r>
      <w:r w:rsidRPr="00D34A1F">
        <w:rPr>
          <w:rFonts w:ascii="Verdana" w:hAnsi="Verdana"/>
          <w:color w:val="000000"/>
          <w:sz w:val="20"/>
          <w:szCs w:val="20"/>
        </w:rPr>
        <w:t>podpisującej ofertę.</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8)</w:t>
      </w:r>
      <w:r w:rsidRPr="00D34A1F">
        <w:rPr>
          <w:rFonts w:ascii="Verdana" w:hAnsi="Verdana"/>
          <w:color w:val="000000"/>
          <w:sz w:val="20"/>
          <w:szCs w:val="20"/>
        </w:rPr>
        <w:tab/>
        <w:t>Wszystkie strony oferty powinny być spięte (zszyte) w sposób trwały, zapobiegający możliwości dekompletacji zawartości oferty.</w:t>
      </w:r>
    </w:p>
    <w:p w:rsidR="00D34A1F" w:rsidRPr="00D34A1F" w:rsidRDefault="00D34A1F" w:rsidP="00D34A1F">
      <w:pPr>
        <w:tabs>
          <w:tab w:val="left" w:pos="1440"/>
        </w:tabs>
        <w:spacing w:before="60" w:after="60"/>
        <w:jc w:val="both"/>
        <w:rPr>
          <w:rFonts w:ascii="Verdana" w:hAnsi="Verdana"/>
          <w:color w:val="000000"/>
          <w:sz w:val="20"/>
          <w:szCs w:val="20"/>
        </w:rPr>
      </w:pPr>
      <w:r w:rsidRPr="00D34A1F">
        <w:rPr>
          <w:rFonts w:ascii="Verdana" w:hAnsi="Verdana"/>
          <w:color w:val="000000"/>
          <w:sz w:val="20"/>
          <w:szCs w:val="20"/>
        </w:rPr>
        <w:t xml:space="preserve">2. Postanowienia dotyczące wnoszenia </w:t>
      </w:r>
      <w:r w:rsidRPr="00D34A1F">
        <w:rPr>
          <w:rFonts w:ascii="Verdana" w:hAnsi="Verdana"/>
          <w:color w:val="000000"/>
          <w:sz w:val="20"/>
          <w:szCs w:val="20"/>
          <w:u w:val="single"/>
        </w:rPr>
        <w:t>oferty wspólnej</w:t>
      </w:r>
      <w:r w:rsidRPr="00D34A1F">
        <w:rPr>
          <w:rFonts w:ascii="Verdana" w:hAnsi="Verdana"/>
          <w:color w:val="000000"/>
          <w:sz w:val="20"/>
          <w:szCs w:val="20"/>
        </w:rPr>
        <w:t xml:space="preserve"> przez dwa lub </w:t>
      </w:r>
      <w:r>
        <w:rPr>
          <w:rFonts w:ascii="Verdana" w:hAnsi="Verdana"/>
          <w:color w:val="000000"/>
          <w:sz w:val="20"/>
          <w:szCs w:val="20"/>
        </w:rPr>
        <w:t xml:space="preserve">więcej podmioty gospodarcze </w:t>
      </w:r>
      <w:r w:rsidRPr="00D34A1F">
        <w:rPr>
          <w:rFonts w:ascii="Verdana" w:hAnsi="Verdana"/>
          <w:color w:val="000000"/>
          <w:sz w:val="20"/>
          <w:szCs w:val="20"/>
        </w:rPr>
        <w:t>(konsorcja/spółki cywilne):</w:t>
      </w:r>
      <w:r w:rsidR="003F6811">
        <w:rPr>
          <w:rFonts w:ascii="Verdana" w:hAnsi="Verdana"/>
          <w:color w:val="000000"/>
          <w:sz w:val="20"/>
          <w:szCs w:val="20"/>
        </w:rPr>
        <w:t xml:space="preserve">  </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lastRenderedPageBreak/>
        <w:t>1)</w:t>
      </w:r>
      <w:r w:rsidRPr="00D34A1F">
        <w:rPr>
          <w:rFonts w:ascii="Verdana" w:hAnsi="Verdana"/>
          <w:color w:val="000000"/>
          <w:sz w:val="20"/>
          <w:szCs w:val="20"/>
        </w:rPr>
        <w:tab/>
        <w:t>Wykonawcy mogą wspólnie ubiegać się o udzielenie zamówienia.</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2)</w:t>
      </w:r>
      <w:r w:rsidRPr="00D34A1F">
        <w:rPr>
          <w:rFonts w:ascii="Verdana" w:hAnsi="Verdana"/>
          <w:color w:val="000000"/>
          <w:sz w:val="20"/>
          <w:szCs w:val="20"/>
        </w:rPr>
        <w:tab/>
        <w:t>Wykonawcy ustanawiają pełnomocnika do reprezentowania ich w postępo</w:t>
      </w:r>
      <w:r>
        <w:rPr>
          <w:rFonts w:ascii="Verdana" w:hAnsi="Verdana"/>
          <w:color w:val="000000"/>
          <w:sz w:val="20"/>
          <w:szCs w:val="20"/>
        </w:rPr>
        <w:t xml:space="preserve">waniu                 o udzielenie </w:t>
      </w:r>
      <w:r w:rsidRPr="00D34A1F">
        <w:rPr>
          <w:rFonts w:ascii="Verdana" w:hAnsi="Verdana"/>
          <w:color w:val="000000"/>
          <w:sz w:val="20"/>
          <w:szCs w:val="20"/>
        </w:rPr>
        <w:t>zamówienia albo do reprezentowania w postępowaniu i zawarcia umowy, a pełnomocnictwo/upoważnienie do pełnienia takiej funkcji wystawione zgodnie z wymogami ustawowymi, podpisane przez prawnie upoważnionych przedstawicieli każdego z wykonawców występujących wspólnie należy załączyć do oferty.</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3)</w:t>
      </w:r>
      <w:r w:rsidRPr="00D34A1F">
        <w:rPr>
          <w:rFonts w:ascii="Verdana" w:hAnsi="Verdana"/>
          <w:color w:val="000000"/>
          <w:sz w:val="20"/>
          <w:szCs w:val="20"/>
        </w:rPr>
        <w:tab/>
        <w:t>Oferta winna być podpisana przez każdego z wykonawców występujących wspólnie lub przez upoważnionego przedstawiciela.</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4)</w:t>
      </w:r>
      <w:r w:rsidRPr="00D34A1F">
        <w:rPr>
          <w:rFonts w:ascii="Verdana" w:hAnsi="Verdana"/>
          <w:color w:val="000000"/>
          <w:sz w:val="20"/>
          <w:szCs w:val="20"/>
        </w:rPr>
        <w:tab/>
        <w:t>Wykonawcy wspólnie ubiegający się o udzielenie zamówienia ponoszą solidarną                             odpowiedzialność za wykonanie umowy.</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5)</w:t>
      </w:r>
      <w:r w:rsidRPr="00D34A1F">
        <w:rPr>
          <w:rFonts w:ascii="Verdana" w:hAnsi="Verdana"/>
          <w:color w:val="000000"/>
          <w:sz w:val="20"/>
          <w:szCs w:val="20"/>
        </w:rPr>
        <w:tab/>
        <w:t>Jeżeli oferta wspólna złożona przez dwóch lub więcej wykonawców zostan</w:t>
      </w:r>
      <w:r>
        <w:rPr>
          <w:rFonts w:ascii="Verdana" w:hAnsi="Verdana"/>
          <w:color w:val="000000"/>
          <w:sz w:val="20"/>
          <w:szCs w:val="20"/>
        </w:rPr>
        <w:t xml:space="preserve">ie wyłoniona </w:t>
      </w:r>
      <w:r w:rsidRPr="00D34A1F">
        <w:rPr>
          <w:rFonts w:ascii="Verdana" w:hAnsi="Verdana"/>
          <w:color w:val="000000"/>
          <w:sz w:val="20"/>
          <w:szCs w:val="20"/>
        </w:rPr>
        <w:t>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D34A1F" w:rsidRPr="00D34A1F" w:rsidRDefault="00D34A1F" w:rsidP="00D34A1F">
      <w:pPr>
        <w:tabs>
          <w:tab w:val="left" w:pos="1440"/>
        </w:tabs>
        <w:spacing w:before="60" w:after="60"/>
        <w:jc w:val="both"/>
        <w:rPr>
          <w:rFonts w:ascii="Verdana" w:hAnsi="Verdana"/>
          <w:color w:val="000000"/>
          <w:sz w:val="20"/>
          <w:szCs w:val="20"/>
        </w:rPr>
      </w:pPr>
      <w:r w:rsidRPr="00D34A1F">
        <w:rPr>
          <w:rFonts w:ascii="Verdana" w:hAnsi="Verdana"/>
          <w:color w:val="000000"/>
          <w:sz w:val="20"/>
          <w:szCs w:val="20"/>
        </w:rPr>
        <w:t>3. Sposób zaadresowania oferty:</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1)</w:t>
      </w:r>
      <w:r w:rsidRPr="00D34A1F">
        <w:rPr>
          <w:rFonts w:ascii="Verdana" w:hAnsi="Verdana"/>
          <w:color w:val="000000"/>
          <w:sz w:val="20"/>
          <w:szCs w:val="20"/>
        </w:rPr>
        <w:tab/>
        <w:t xml:space="preserve">Ofertę należy złożyć w nieprzejrzystej, zamkniętej kopercie/opakowaniu w sposób gwarantujący zachowanie poufności jej treści oraz zabezpieczającej jej nienaruszalność do terminu otwarcia ofert. </w:t>
      </w:r>
    </w:p>
    <w:p w:rsidR="00D34A1F" w:rsidRPr="00D34A1F" w:rsidRDefault="00D34A1F" w:rsidP="00D34A1F">
      <w:pPr>
        <w:tabs>
          <w:tab w:val="left" w:pos="1440"/>
        </w:tabs>
        <w:ind w:left="720" w:hanging="360"/>
        <w:jc w:val="both"/>
        <w:rPr>
          <w:rFonts w:ascii="Verdana" w:hAnsi="Verdana"/>
          <w:color w:val="000000"/>
          <w:sz w:val="20"/>
          <w:szCs w:val="20"/>
        </w:rPr>
      </w:pPr>
      <w:r w:rsidRPr="00D34A1F">
        <w:rPr>
          <w:rFonts w:ascii="Verdana" w:hAnsi="Verdana"/>
          <w:color w:val="000000"/>
          <w:sz w:val="20"/>
          <w:szCs w:val="20"/>
        </w:rPr>
        <w:t>2)</w:t>
      </w:r>
      <w:r w:rsidRPr="00D34A1F">
        <w:rPr>
          <w:rFonts w:ascii="Verdana" w:hAnsi="Verdana"/>
          <w:color w:val="000000"/>
          <w:sz w:val="20"/>
          <w:szCs w:val="20"/>
        </w:rPr>
        <w:tab/>
        <w:t>Koperta/opakowanie zawierające ofertę winno być zaadresowane do zamawiającego na adres podany w punkcie 1 niniejszej specyfikacji i opatrzone nazwą, dokładnym adresem wykonawcy oraz oznaczone w sposób następujący:</w:t>
      </w:r>
    </w:p>
    <w:p w:rsidR="00D34A1F" w:rsidRPr="00D34A1F" w:rsidRDefault="00D34A1F" w:rsidP="00D34A1F">
      <w:pPr>
        <w:tabs>
          <w:tab w:val="left" w:pos="1440"/>
        </w:tabs>
        <w:ind w:left="720" w:hanging="360"/>
        <w:jc w:val="both"/>
        <w:rPr>
          <w:rFonts w:ascii="Verdana" w:hAnsi="Verdana"/>
          <w:color w:val="000000"/>
          <w:sz w:val="20"/>
          <w:szCs w:val="20"/>
        </w:rPr>
      </w:pPr>
    </w:p>
    <w:p w:rsidR="00D34A1F" w:rsidRDefault="00D34A1F" w:rsidP="00D34A1F">
      <w:pPr>
        <w:tabs>
          <w:tab w:val="left" w:pos="1391"/>
          <w:tab w:val="left" w:pos="1571"/>
          <w:tab w:val="left" w:leader="dot" w:pos="6611"/>
          <w:tab w:val="left" w:leader="dot" w:pos="8951"/>
        </w:tabs>
        <w:spacing w:before="60" w:after="60"/>
        <w:ind w:left="851" w:hanging="295"/>
        <w:jc w:val="both"/>
        <w:rPr>
          <w:rFonts w:ascii="Verdana" w:hAnsi="Verdana"/>
          <w:b/>
          <w:bCs/>
          <w:color w:val="000000"/>
          <w:sz w:val="20"/>
          <w:szCs w:val="20"/>
          <w:shd w:val="clear" w:color="auto" w:fill="FFFFFF"/>
        </w:rPr>
      </w:pPr>
      <w:r w:rsidRPr="00D34A1F">
        <w:rPr>
          <w:rFonts w:ascii="Verdana" w:hAnsi="Verdana"/>
          <w:b/>
          <w:bCs/>
          <w:color w:val="000000"/>
          <w:sz w:val="20"/>
          <w:szCs w:val="20"/>
          <w:shd w:val="clear" w:color="auto" w:fill="FFFFFF"/>
        </w:rPr>
        <w:t xml:space="preserve">„Oferta – dostawa opału </w:t>
      </w:r>
      <w:r>
        <w:rPr>
          <w:rFonts w:ascii="Verdana" w:hAnsi="Verdana"/>
          <w:b/>
          <w:bCs/>
          <w:color w:val="000000"/>
          <w:sz w:val="20"/>
          <w:szCs w:val="20"/>
          <w:shd w:val="clear" w:color="auto" w:fill="FFFFFF"/>
        </w:rPr>
        <w:t>część ………</w:t>
      </w:r>
    </w:p>
    <w:p w:rsidR="00D34A1F" w:rsidRPr="00D34A1F" w:rsidRDefault="00D34A1F" w:rsidP="00D34A1F">
      <w:pPr>
        <w:tabs>
          <w:tab w:val="left" w:pos="1391"/>
          <w:tab w:val="left" w:pos="1571"/>
          <w:tab w:val="left" w:leader="dot" w:pos="6611"/>
          <w:tab w:val="left" w:leader="dot" w:pos="8951"/>
        </w:tabs>
        <w:spacing w:before="60" w:after="60"/>
        <w:ind w:left="851" w:hanging="295"/>
        <w:jc w:val="both"/>
        <w:rPr>
          <w:rFonts w:ascii="Verdana" w:hAnsi="Verdana"/>
          <w:color w:val="000000"/>
          <w:sz w:val="20"/>
          <w:szCs w:val="20"/>
        </w:rPr>
      </w:pPr>
      <w:r w:rsidRPr="00D34A1F">
        <w:rPr>
          <w:rFonts w:ascii="Verdana" w:hAnsi="Verdana"/>
          <w:b/>
          <w:bCs/>
          <w:color w:val="000000"/>
          <w:sz w:val="20"/>
          <w:szCs w:val="20"/>
          <w:shd w:val="clear" w:color="auto" w:fill="FFFFFF"/>
        </w:rPr>
        <w:t xml:space="preserve">nie otwierać przed </w:t>
      </w:r>
      <w:r w:rsidR="008D2E24">
        <w:rPr>
          <w:rFonts w:ascii="Verdana" w:hAnsi="Verdana"/>
          <w:b/>
          <w:bCs/>
          <w:color w:val="000000"/>
          <w:sz w:val="20"/>
          <w:szCs w:val="20"/>
          <w:shd w:val="clear" w:color="auto" w:fill="FFFFFF"/>
        </w:rPr>
        <w:t>10</w:t>
      </w:r>
      <w:r w:rsidR="00A53C31">
        <w:rPr>
          <w:rFonts w:ascii="Verdana" w:hAnsi="Verdana"/>
          <w:b/>
          <w:bCs/>
          <w:color w:val="000000"/>
          <w:sz w:val="20"/>
          <w:szCs w:val="20"/>
          <w:shd w:val="clear" w:color="auto" w:fill="FFFFFF"/>
        </w:rPr>
        <w:t xml:space="preserve"> lipca 2019</w:t>
      </w:r>
      <w:r>
        <w:rPr>
          <w:rFonts w:ascii="Verdana" w:hAnsi="Verdana"/>
          <w:b/>
          <w:bCs/>
          <w:color w:val="000000"/>
          <w:sz w:val="20"/>
          <w:szCs w:val="20"/>
          <w:shd w:val="clear" w:color="auto" w:fill="FFFFFF"/>
        </w:rPr>
        <w:t xml:space="preserve"> r.</w:t>
      </w:r>
      <w:r w:rsidRPr="00D34A1F">
        <w:rPr>
          <w:rFonts w:ascii="Verdana" w:hAnsi="Verdana"/>
          <w:b/>
          <w:bCs/>
          <w:color w:val="000000"/>
          <w:sz w:val="20"/>
          <w:szCs w:val="20"/>
          <w:shd w:val="clear" w:color="auto" w:fill="FFFFFF"/>
        </w:rPr>
        <w:t>, godz. 1</w:t>
      </w:r>
      <w:r>
        <w:rPr>
          <w:rFonts w:ascii="Verdana" w:hAnsi="Verdana"/>
          <w:b/>
          <w:bCs/>
          <w:color w:val="000000"/>
          <w:sz w:val="20"/>
          <w:szCs w:val="20"/>
          <w:shd w:val="clear" w:color="auto" w:fill="FFFFFF"/>
        </w:rPr>
        <w:t>0</w:t>
      </w:r>
      <w:r w:rsidRPr="00D34A1F">
        <w:rPr>
          <w:rFonts w:ascii="Verdana" w:hAnsi="Verdana"/>
          <w:b/>
          <w:bCs/>
          <w:color w:val="000000"/>
          <w:sz w:val="20"/>
          <w:szCs w:val="20"/>
          <w:shd w:val="clear" w:color="auto" w:fill="FFFFFF"/>
        </w:rPr>
        <w:t>:</w:t>
      </w:r>
      <w:r>
        <w:rPr>
          <w:rFonts w:ascii="Verdana" w:hAnsi="Verdana"/>
          <w:b/>
          <w:bCs/>
          <w:color w:val="000000"/>
          <w:sz w:val="20"/>
          <w:szCs w:val="20"/>
          <w:shd w:val="clear" w:color="auto" w:fill="FFFFFF"/>
        </w:rPr>
        <w:t>30</w:t>
      </w:r>
      <w:r w:rsidRPr="00D34A1F">
        <w:rPr>
          <w:rFonts w:ascii="Verdana" w:hAnsi="Verdana"/>
          <w:b/>
          <w:bCs/>
          <w:color w:val="000000"/>
          <w:sz w:val="20"/>
          <w:szCs w:val="20"/>
          <w:shd w:val="clear" w:color="auto" w:fill="FFFFFF"/>
        </w:rPr>
        <w:t>"</w:t>
      </w:r>
    </w:p>
    <w:p w:rsidR="00D34A1F" w:rsidRPr="00D34A1F" w:rsidRDefault="00D34A1F" w:rsidP="00D34A1F">
      <w:pPr>
        <w:tabs>
          <w:tab w:val="left" w:pos="1440"/>
        </w:tabs>
        <w:ind w:left="720" w:hanging="360"/>
        <w:jc w:val="both"/>
        <w:rPr>
          <w:rFonts w:ascii="Verdana" w:hAnsi="Verdana"/>
          <w:color w:val="000000"/>
          <w:sz w:val="20"/>
          <w:szCs w:val="20"/>
        </w:rPr>
      </w:pPr>
    </w:p>
    <w:p w:rsidR="00D34A1F" w:rsidRPr="00D34A1F" w:rsidRDefault="00D34A1F" w:rsidP="00D34A1F">
      <w:pPr>
        <w:tabs>
          <w:tab w:val="left" w:pos="1440"/>
        </w:tabs>
        <w:ind w:left="720" w:hanging="360"/>
        <w:jc w:val="both"/>
        <w:rPr>
          <w:rFonts w:ascii="Verdana" w:hAnsi="Verdana"/>
          <w:b/>
          <w:bCs/>
          <w:color w:val="000000"/>
          <w:sz w:val="20"/>
          <w:szCs w:val="20"/>
        </w:rPr>
      </w:pPr>
      <w:r w:rsidRPr="00D34A1F">
        <w:rPr>
          <w:rFonts w:ascii="Verdana" w:hAnsi="Verdana"/>
          <w:color w:val="000000"/>
          <w:sz w:val="20"/>
          <w:szCs w:val="20"/>
        </w:rPr>
        <w:t>3)</w:t>
      </w:r>
      <w:r w:rsidRPr="00D34A1F">
        <w:rPr>
          <w:rFonts w:ascii="Verdana" w:hAnsi="Verdana"/>
          <w:color w:val="000000"/>
          <w:sz w:val="20"/>
          <w:szCs w:val="20"/>
        </w:rPr>
        <w:tab/>
        <w:t xml:space="preserve">Zamawiający nie ponosi odpowiedzialności za zdarzenia wynikające </w:t>
      </w:r>
      <w:r>
        <w:rPr>
          <w:rFonts w:ascii="Verdana" w:hAnsi="Verdana"/>
          <w:color w:val="000000"/>
          <w:sz w:val="20"/>
          <w:szCs w:val="20"/>
        </w:rPr>
        <w:t xml:space="preserve">                            </w:t>
      </w:r>
      <w:r w:rsidRPr="00D34A1F">
        <w:rPr>
          <w:rFonts w:ascii="Verdana" w:hAnsi="Verdana"/>
          <w:color w:val="000000"/>
          <w:sz w:val="20"/>
          <w:szCs w:val="20"/>
        </w:rPr>
        <w:t>z n</w:t>
      </w:r>
      <w:r>
        <w:rPr>
          <w:rFonts w:ascii="Verdana" w:hAnsi="Verdana"/>
          <w:color w:val="000000"/>
          <w:sz w:val="20"/>
          <w:szCs w:val="20"/>
        </w:rPr>
        <w:t xml:space="preserve">ienależytego </w:t>
      </w:r>
      <w:r w:rsidRPr="00D34A1F">
        <w:rPr>
          <w:rFonts w:ascii="Verdana" w:hAnsi="Verdana"/>
          <w:color w:val="000000"/>
          <w:sz w:val="20"/>
          <w:szCs w:val="20"/>
        </w:rPr>
        <w:t xml:space="preserve">oznakowania koperty/opakowania lub braku którejkolwiek </w:t>
      </w:r>
      <w:r>
        <w:rPr>
          <w:rFonts w:ascii="Verdana" w:hAnsi="Verdana"/>
          <w:color w:val="000000"/>
          <w:sz w:val="20"/>
          <w:szCs w:val="20"/>
        </w:rPr>
        <w:t xml:space="preserve">                                      </w:t>
      </w:r>
      <w:r w:rsidRPr="00D34A1F">
        <w:rPr>
          <w:rFonts w:ascii="Verdana" w:hAnsi="Verdana"/>
          <w:color w:val="000000"/>
          <w:sz w:val="20"/>
          <w:szCs w:val="20"/>
        </w:rPr>
        <w:t>z wymaganych informacji.</w:t>
      </w:r>
    </w:p>
    <w:p w:rsidR="00F27499" w:rsidRDefault="00F27499" w:rsidP="001203CE">
      <w:pPr>
        <w:pStyle w:val="Default"/>
        <w:jc w:val="both"/>
        <w:rPr>
          <w:color w:val="auto"/>
          <w:sz w:val="20"/>
          <w:szCs w:val="20"/>
        </w:rPr>
      </w:pPr>
    </w:p>
    <w:p w:rsidR="00D34A1F" w:rsidRPr="00D34A1F" w:rsidRDefault="00D34A1F" w:rsidP="00D34A1F">
      <w:pPr>
        <w:jc w:val="both"/>
        <w:rPr>
          <w:rFonts w:ascii="Verdana" w:hAnsi="Verdana"/>
          <w:color w:val="000000"/>
          <w:sz w:val="20"/>
          <w:szCs w:val="20"/>
        </w:rPr>
      </w:pPr>
      <w:r w:rsidRPr="00D34A1F">
        <w:rPr>
          <w:rFonts w:ascii="Verdana" w:hAnsi="Verdana"/>
          <w:b/>
          <w:bCs/>
          <w:color w:val="000000"/>
          <w:sz w:val="20"/>
          <w:szCs w:val="20"/>
        </w:rPr>
        <w:t>IX. Miejsce i termin składania ofert</w:t>
      </w:r>
    </w:p>
    <w:p w:rsidR="00F27499" w:rsidRDefault="00F27499" w:rsidP="001203CE">
      <w:pPr>
        <w:pStyle w:val="Default"/>
        <w:jc w:val="both"/>
        <w:rPr>
          <w:color w:val="auto"/>
          <w:sz w:val="20"/>
          <w:szCs w:val="20"/>
        </w:rPr>
      </w:pPr>
    </w:p>
    <w:p w:rsidR="004905E9" w:rsidRPr="00D3442F" w:rsidRDefault="004905E9" w:rsidP="004905E9">
      <w:pPr>
        <w:autoSpaceDE w:val="0"/>
        <w:autoSpaceDN w:val="0"/>
        <w:adjustRightInd w:val="0"/>
        <w:jc w:val="both"/>
        <w:rPr>
          <w:rFonts w:ascii="Verdana" w:hAnsi="Verdana"/>
          <w:b/>
          <w:bCs/>
          <w:color w:val="000000"/>
          <w:sz w:val="20"/>
          <w:szCs w:val="20"/>
        </w:rPr>
      </w:pPr>
      <w:r w:rsidRPr="005A383B">
        <w:rPr>
          <w:rFonts w:ascii="Verdana" w:hAnsi="Verdana"/>
          <w:bCs/>
          <w:sz w:val="20"/>
          <w:szCs w:val="20"/>
        </w:rPr>
        <w:t>1.</w:t>
      </w:r>
      <w:r w:rsidRPr="004905E9">
        <w:rPr>
          <w:rFonts w:ascii="Verdana" w:hAnsi="Verdana"/>
          <w:b/>
          <w:bCs/>
          <w:sz w:val="20"/>
          <w:szCs w:val="20"/>
        </w:rPr>
        <w:t xml:space="preserve"> </w:t>
      </w:r>
      <w:r w:rsidRPr="004905E9">
        <w:rPr>
          <w:rFonts w:ascii="Verdana" w:hAnsi="Verdana"/>
          <w:sz w:val="20"/>
          <w:szCs w:val="20"/>
        </w:rPr>
        <w:t xml:space="preserve">Ofertę należy złożyć w siedzibie Zamawiającego – </w:t>
      </w:r>
      <w:r w:rsidRPr="004905E9">
        <w:rPr>
          <w:rFonts w:ascii="Verdana" w:hAnsi="Verdana"/>
          <w:b/>
          <w:bCs/>
          <w:color w:val="000000"/>
          <w:sz w:val="20"/>
          <w:szCs w:val="20"/>
        </w:rPr>
        <w:t xml:space="preserve">Przedsiębiorstwa Usług </w:t>
      </w:r>
      <w:r w:rsidRPr="00D3442F">
        <w:rPr>
          <w:rFonts w:ascii="Verdana" w:hAnsi="Verdana"/>
          <w:b/>
          <w:bCs/>
          <w:color w:val="000000"/>
          <w:sz w:val="20"/>
          <w:szCs w:val="20"/>
        </w:rPr>
        <w:t>Komunalnych „KOMUNALNI” Spółka z o. o., ul. Po</w:t>
      </w:r>
      <w:r w:rsidR="00DC0A4A" w:rsidRPr="00D3442F">
        <w:rPr>
          <w:rFonts w:ascii="Verdana" w:hAnsi="Verdana"/>
          <w:b/>
          <w:bCs/>
          <w:color w:val="000000"/>
          <w:sz w:val="20"/>
          <w:szCs w:val="20"/>
        </w:rPr>
        <w:t>znańska 8a, 66-520 Dobiegniew w sekretariacie.</w:t>
      </w:r>
    </w:p>
    <w:p w:rsidR="004905E9" w:rsidRPr="00D3442F" w:rsidRDefault="004905E9" w:rsidP="00D3442F">
      <w:pPr>
        <w:pStyle w:val="Default"/>
        <w:rPr>
          <w:sz w:val="20"/>
          <w:szCs w:val="20"/>
        </w:rPr>
      </w:pPr>
      <w:r w:rsidRPr="005A383B">
        <w:rPr>
          <w:bCs/>
          <w:sz w:val="20"/>
          <w:szCs w:val="20"/>
        </w:rPr>
        <w:t>2.</w:t>
      </w:r>
      <w:r w:rsidRPr="00D3442F">
        <w:rPr>
          <w:b/>
          <w:bCs/>
          <w:sz w:val="20"/>
          <w:szCs w:val="20"/>
        </w:rPr>
        <w:t xml:space="preserve"> </w:t>
      </w:r>
      <w:r w:rsidRPr="00D3442F">
        <w:rPr>
          <w:sz w:val="20"/>
          <w:szCs w:val="20"/>
        </w:rPr>
        <w:t xml:space="preserve">Termin składania ofert upływa dnia </w:t>
      </w:r>
      <w:r w:rsidR="008D2E24">
        <w:rPr>
          <w:b/>
          <w:bCs/>
          <w:sz w:val="20"/>
          <w:szCs w:val="20"/>
        </w:rPr>
        <w:t>10</w:t>
      </w:r>
      <w:r w:rsidR="00A53C31">
        <w:rPr>
          <w:b/>
          <w:bCs/>
          <w:sz w:val="20"/>
          <w:szCs w:val="20"/>
        </w:rPr>
        <w:t xml:space="preserve"> lipca 2019</w:t>
      </w:r>
      <w:r w:rsidRPr="00D3442F">
        <w:rPr>
          <w:b/>
          <w:bCs/>
          <w:sz w:val="20"/>
          <w:szCs w:val="20"/>
        </w:rPr>
        <w:t xml:space="preserve"> r. </w:t>
      </w:r>
      <w:r w:rsidR="00F22008" w:rsidRPr="00D3442F">
        <w:rPr>
          <w:b/>
          <w:bCs/>
          <w:sz w:val="20"/>
          <w:szCs w:val="20"/>
        </w:rPr>
        <w:t>d</w:t>
      </w:r>
      <w:r w:rsidRPr="00D3442F">
        <w:rPr>
          <w:b/>
          <w:bCs/>
          <w:sz w:val="20"/>
          <w:szCs w:val="20"/>
        </w:rPr>
        <w:t>o godz. 1</w:t>
      </w:r>
      <w:r w:rsidR="00D3442F" w:rsidRPr="00D3442F">
        <w:rPr>
          <w:b/>
          <w:bCs/>
          <w:sz w:val="20"/>
          <w:szCs w:val="20"/>
        </w:rPr>
        <w:t>0</w:t>
      </w:r>
      <w:r w:rsidRPr="00D3442F">
        <w:rPr>
          <w:b/>
          <w:bCs/>
          <w:sz w:val="20"/>
          <w:szCs w:val="20"/>
        </w:rPr>
        <w:t xml:space="preserve">:00. </w:t>
      </w:r>
    </w:p>
    <w:p w:rsidR="007F13D5" w:rsidRPr="00D3442F" w:rsidRDefault="007F13D5" w:rsidP="007F13D5">
      <w:pPr>
        <w:rPr>
          <w:rFonts w:ascii="Verdana" w:hAnsi="Verdana"/>
          <w:sz w:val="20"/>
          <w:szCs w:val="20"/>
        </w:rPr>
      </w:pPr>
    </w:p>
    <w:p w:rsidR="00D3442F" w:rsidRPr="00D3442F" w:rsidRDefault="00D3442F" w:rsidP="00D3442F">
      <w:pPr>
        <w:spacing w:before="60" w:after="60"/>
        <w:jc w:val="both"/>
        <w:rPr>
          <w:rFonts w:ascii="Verdana" w:hAnsi="Verdana"/>
          <w:color w:val="000000"/>
          <w:sz w:val="20"/>
          <w:szCs w:val="20"/>
        </w:rPr>
      </w:pPr>
      <w:r w:rsidRPr="00D3442F">
        <w:rPr>
          <w:rFonts w:ascii="Verdana" w:hAnsi="Verdana"/>
          <w:b/>
          <w:bCs/>
          <w:color w:val="000000"/>
          <w:sz w:val="20"/>
          <w:szCs w:val="20"/>
        </w:rPr>
        <w:t>X. Miejsce i termin otwarcia ofert</w:t>
      </w:r>
    </w:p>
    <w:p w:rsidR="00D3442F" w:rsidRPr="00D3442F" w:rsidRDefault="00D3442F" w:rsidP="00D3442F">
      <w:pPr>
        <w:autoSpaceDE w:val="0"/>
        <w:autoSpaceDN w:val="0"/>
        <w:adjustRightInd w:val="0"/>
        <w:jc w:val="both"/>
        <w:rPr>
          <w:rFonts w:ascii="Verdana" w:hAnsi="Verdana"/>
          <w:b/>
          <w:bCs/>
          <w:color w:val="000000"/>
          <w:sz w:val="20"/>
          <w:szCs w:val="20"/>
        </w:rPr>
      </w:pPr>
      <w:r w:rsidRPr="005A383B">
        <w:rPr>
          <w:rFonts w:ascii="Verdana" w:hAnsi="Verdana"/>
          <w:bCs/>
          <w:sz w:val="20"/>
          <w:szCs w:val="20"/>
        </w:rPr>
        <w:t>1.</w:t>
      </w:r>
      <w:r w:rsidRPr="00D3442F">
        <w:rPr>
          <w:rFonts w:ascii="Verdana" w:hAnsi="Verdana"/>
          <w:b/>
          <w:bCs/>
          <w:sz w:val="20"/>
          <w:szCs w:val="20"/>
        </w:rPr>
        <w:t xml:space="preserve"> </w:t>
      </w:r>
      <w:r w:rsidRPr="00D3442F">
        <w:rPr>
          <w:rFonts w:ascii="Verdana" w:hAnsi="Verdana"/>
          <w:sz w:val="20"/>
          <w:szCs w:val="20"/>
        </w:rPr>
        <w:t xml:space="preserve">Otwarcie ofert nastąpi w dniu </w:t>
      </w:r>
      <w:r w:rsidR="008D2E24">
        <w:rPr>
          <w:rFonts w:ascii="Verdana" w:hAnsi="Verdana"/>
          <w:b/>
          <w:bCs/>
          <w:sz w:val="20"/>
          <w:szCs w:val="20"/>
        </w:rPr>
        <w:t>10</w:t>
      </w:r>
      <w:r w:rsidR="00A53C31">
        <w:rPr>
          <w:rFonts w:ascii="Verdana" w:hAnsi="Verdana"/>
          <w:b/>
          <w:bCs/>
          <w:sz w:val="20"/>
          <w:szCs w:val="20"/>
        </w:rPr>
        <w:t xml:space="preserve"> lipca 2019</w:t>
      </w:r>
      <w:r w:rsidRPr="00D3442F">
        <w:rPr>
          <w:rFonts w:ascii="Verdana" w:hAnsi="Verdana"/>
          <w:b/>
          <w:bCs/>
          <w:sz w:val="20"/>
          <w:szCs w:val="20"/>
        </w:rPr>
        <w:t xml:space="preserve"> r. o godz. 1</w:t>
      </w:r>
      <w:r>
        <w:rPr>
          <w:rFonts w:ascii="Verdana" w:hAnsi="Verdana"/>
          <w:b/>
          <w:bCs/>
          <w:sz w:val="20"/>
          <w:szCs w:val="20"/>
        </w:rPr>
        <w:t>0</w:t>
      </w:r>
      <w:r w:rsidRPr="00D3442F">
        <w:rPr>
          <w:rFonts w:ascii="Verdana" w:hAnsi="Verdana"/>
          <w:b/>
          <w:bCs/>
          <w:sz w:val="20"/>
          <w:szCs w:val="20"/>
        </w:rPr>
        <w:t>.30</w:t>
      </w:r>
      <w:r w:rsidRPr="00D3442F">
        <w:rPr>
          <w:rFonts w:ascii="Verdana" w:hAnsi="Verdana"/>
          <w:sz w:val="20"/>
          <w:szCs w:val="20"/>
        </w:rPr>
        <w:t xml:space="preserve"> w siedzibie Zamawiającego – </w:t>
      </w:r>
      <w:r w:rsidRPr="00D3442F">
        <w:rPr>
          <w:rFonts w:ascii="Verdana" w:hAnsi="Verdana"/>
          <w:b/>
          <w:bCs/>
          <w:color w:val="000000"/>
          <w:sz w:val="20"/>
          <w:szCs w:val="20"/>
        </w:rPr>
        <w:t xml:space="preserve">Przedsiębiorstwa Usług Komunalnych „KOMUNALNI” Spółka               z o. o., ul. Poznańska 8a, 66-520 Dobiegniew </w:t>
      </w:r>
      <w:r w:rsidRPr="00D3442F">
        <w:rPr>
          <w:rFonts w:ascii="Verdana" w:hAnsi="Verdana"/>
          <w:b/>
          <w:bCs/>
          <w:color w:val="000000" w:themeColor="text1"/>
          <w:sz w:val="20"/>
          <w:szCs w:val="20"/>
        </w:rPr>
        <w:t>biuro nr 8</w:t>
      </w:r>
    </w:p>
    <w:p w:rsidR="00D3442F" w:rsidRPr="00D3442F" w:rsidRDefault="00D3442F" w:rsidP="00D3442F">
      <w:pPr>
        <w:pStyle w:val="Default"/>
        <w:jc w:val="both"/>
        <w:rPr>
          <w:sz w:val="20"/>
          <w:szCs w:val="20"/>
        </w:rPr>
      </w:pPr>
      <w:r w:rsidRPr="005A383B">
        <w:rPr>
          <w:bCs/>
          <w:sz w:val="20"/>
          <w:szCs w:val="20"/>
        </w:rPr>
        <w:t>2.</w:t>
      </w:r>
      <w:r w:rsidRPr="00D3442F">
        <w:rPr>
          <w:b/>
          <w:bCs/>
          <w:sz w:val="20"/>
          <w:szCs w:val="20"/>
        </w:rPr>
        <w:t xml:space="preserve"> </w:t>
      </w:r>
      <w:r w:rsidRPr="00D3442F">
        <w:rPr>
          <w:sz w:val="20"/>
          <w:szCs w:val="20"/>
        </w:rPr>
        <w:t xml:space="preserve">Bezpośrednio przed otwarciem ofert Zamawiający poda kwotę, jaką zamierza przeznaczyć na sfinansowanie zamówienia. </w:t>
      </w:r>
    </w:p>
    <w:p w:rsidR="00D3442F" w:rsidRPr="00D3442F" w:rsidRDefault="00D3442F" w:rsidP="00D3442F">
      <w:pPr>
        <w:pStyle w:val="Default"/>
        <w:jc w:val="both"/>
        <w:rPr>
          <w:sz w:val="20"/>
          <w:szCs w:val="20"/>
        </w:rPr>
      </w:pPr>
      <w:r w:rsidRPr="005A383B">
        <w:rPr>
          <w:bCs/>
          <w:sz w:val="20"/>
          <w:szCs w:val="20"/>
        </w:rPr>
        <w:t>3.</w:t>
      </w:r>
      <w:r w:rsidRPr="00D3442F">
        <w:rPr>
          <w:b/>
          <w:bCs/>
          <w:sz w:val="20"/>
          <w:szCs w:val="20"/>
        </w:rPr>
        <w:t xml:space="preserve"> </w:t>
      </w:r>
      <w:r w:rsidRPr="00D3442F">
        <w:rPr>
          <w:sz w:val="20"/>
          <w:szCs w:val="20"/>
        </w:rPr>
        <w:t xml:space="preserve">Wykonawcy mogą uczestniczyć w publicznym otwarciu ofert. W przypadku nieobecności Wykonawcy przy otwieraniu ofert, Zamawiający prześle Wykonawcy, na jego wniosek, informację z otwarcia ofert. </w:t>
      </w:r>
    </w:p>
    <w:p w:rsidR="00D3442F" w:rsidRPr="00D3442F" w:rsidRDefault="00D3442F" w:rsidP="00D3442F">
      <w:pPr>
        <w:pStyle w:val="Default"/>
        <w:jc w:val="both"/>
        <w:rPr>
          <w:sz w:val="20"/>
          <w:szCs w:val="20"/>
        </w:rPr>
      </w:pPr>
      <w:r w:rsidRPr="005A383B">
        <w:rPr>
          <w:bCs/>
          <w:sz w:val="20"/>
          <w:szCs w:val="20"/>
        </w:rPr>
        <w:t>4.</w:t>
      </w:r>
      <w:r w:rsidRPr="00D3442F">
        <w:rPr>
          <w:b/>
          <w:bCs/>
          <w:sz w:val="20"/>
          <w:szCs w:val="20"/>
        </w:rPr>
        <w:t xml:space="preserve"> </w:t>
      </w:r>
      <w:r w:rsidRPr="00D3442F">
        <w:rPr>
          <w:sz w:val="20"/>
          <w:szCs w:val="20"/>
        </w:rPr>
        <w:t xml:space="preserve">Zamawiający niezwłocznie zwraca ofertę, która została złożona po terminie. </w:t>
      </w:r>
    </w:p>
    <w:p w:rsidR="00D3442F" w:rsidRDefault="00D3442F" w:rsidP="007F13D5">
      <w:pPr>
        <w:rPr>
          <w:rFonts w:ascii="Verdana" w:hAnsi="Verdana"/>
          <w:sz w:val="20"/>
          <w:szCs w:val="20"/>
        </w:rPr>
      </w:pPr>
    </w:p>
    <w:p w:rsidR="00D3442F" w:rsidRPr="00D3442F" w:rsidRDefault="00D3442F" w:rsidP="00D3442F">
      <w:pPr>
        <w:tabs>
          <w:tab w:val="left" w:pos="1152"/>
          <w:tab w:val="left" w:pos="1296"/>
        </w:tabs>
        <w:spacing w:before="60" w:after="60"/>
        <w:ind w:left="576" w:hanging="576"/>
        <w:jc w:val="both"/>
        <w:rPr>
          <w:rFonts w:ascii="Verdana" w:hAnsi="Verdana"/>
          <w:color w:val="000000"/>
          <w:sz w:val="20"/>
          <w:szCs w:val="20"/>
        </w:rPr>
      </w:pPr>
      <w:r w:rsidRPr="00D3442F">
        <w:rPr>
          <w:rFonts w:ascii="Verdana" w:hAnsi="Verdana"/>
          <w:b/>
          <w:bCs/>
          <w:color w:val="000000"/>
          <w:sz w:val="20"/>
          <w:szCs w:val="20"/>
        </w:rPr>
        <w:t>XI. Termin związania ofertą</w:t>
      </w:r>
    </w:p>
    <w:p w:rsidR="00D3442F" w:rsidRPr="00D3442F" w:rsidRDefault="00D3442F" w:rsidP="00D3442F">
      <w:pPr>
        <w:spacing w:before="60" w:after="60"/>
        <w:jc w:val="both"/>
        <w:rPr>
          <w:rFonts w:ascii="Verdana" w:hAnsi="Verdana"/>
          <w:color w:val="000000"/>
          <w:sz w:val="20"/>
          <w:szCs w:val="20"/>
        </w:rPr>
      </w:pPr>
      <w:r w:rsidRPr="00D3442F">
        <w:rPr>
          <w:rFonts w:ascii="Verdana" w:hAnsi="Verdana"/>
          <w:color w:val="000000"/>
          <w:sz w:val="20"/>
          <w:szCs w:val="20"/>
        </w:rPr>
        <w:t>1. Bieg terminu związania ofertą rozpoczyna się wraz z upływem terminu składania ofert.</w:t>
      </w:r>
    </w:p>
    <w:p w:rsidR="00D3442F" w:rsidRPr="00D3442F" w:rsidRDefault="00D3442F" w:rsidP="00D3442F">
      <w:pPr>
        <w:spacing w:before="60" w:after="60"/>
        <w:jc w:val="both"/>
        <w:rPr>
          <w:rFonts w:ascii="Verdana" w:hAnsi="Verdana"/>
          <w:color w:val="000000"/>
          <w:sz w:val="20"/>
          <w:szCs w:val="20"/>
        </w:rPr>
      </w:pPr>
      <w:r w:rsidRPr="00D3442F">
        <w:rPr>
          <w:rFonts w:ascii="Verdana" w:hAnsi="Verdana"/>
          <w:color w:val="000000"/>
          <w:sz w:val="20"/>
          <w:szCs w:val="20"/>
        </w:rPr>
        <w:t>2. Wykonawca pozostaje związany ofertą przez okres 30 dni od upływu terminu składania ofert.</w:t>
      </w:r>
    </w:p>
    <w:p w:rsidR="00D3442F" w:rsidRPr="00D3442F" w:rsidRDefault="00D3442F" w:rsidP="00D3442F">
      <w:pPr>
        <w:spacing w:before="60" w:after="60"/>
        <w:jc w:val="both"/>
        <w:rPr>
          <w:rFonts w:ascii="Verdana" w:hAnsi="Verdana"/>
          <w:color w:val="000000"/>
          <w:sz w:val="20"/>
          <w:szCs w:val="20"/>
        </w:rPr>
      </w:pPr>
      <w:r w:rsidRPr="00D3442F">
        <w:rPr>
          <w:rFonts w:ascii="Verdana" w:hAnsi="Verdana"/>
          <w:color w:val="000000"/>
          <w:sz w:val="20"/>
          <w:szCs w:val="20"/>
        </w:rPr>
        <w:lastRenderedPageBreak/>
        <w:t>3. W uzasadnionych przypadkach, na co najmniej 3 dni przed upływem terminu zwi</w:t>
      </w:r>
      <w:r>
        <w:rPr>
          <w:rFonts w:ascii="Verdana" w:hAnsi="Verdana"/>
          <w:color w:val="000000"/>
          <w:sz w:val="20"/>
          <w:szCs w:val="20"/>
        </w:rPr>
        <w:t xml:space="preserve">ązania ofertą </w:t>
      </w:r>
      <w:r w:rsidRPr="00D3442F">
        <w:rPr>
          <w:rFonts w:ascii="Verdana" w:hAnsi="Verdana"/>
          <w:color w:val="000000"/>
          <w:sz w:val="20"/>
          <w:szCs w:val="20"/>
        </w:rPr>
        <w:t>zamawiający może tylko raz zwrócić się do wykonawców o wyrażenie zgody na</w:t>
      </w:r>
      <w:r>
        <w:rPr>
          <w:rFonts w:ascii="Verdana" w:hAnsi="Verdana"/>
          <w:color w:val="000000"/>
          <w:sz w:val="20"/>
          <w:szCs w:val="20"/>
        </w:rPr>
        <w:t xml:space="preserve"> przedłużenie tego </w:t>
      </w:r>
      <w:r w:rsidRPr="00D3442F">
        <w:rPr>
          <w:rFonts w:ascii="Verdana" w:hAnsi="Verdana"/>
          <w:color w:val="000000"/>
          <w:sz w:val="20"/>
          <w:szCs w:val="20"/>
        </w:rPr>
        <w:t>terminu o oznaczony okres, nie dłuższy jednak niż 60 dni.</w:t>
      </w:r>
    </w:p>
    <w:p w:rsidR="00D3442F" w:rsidRPr="00D3442F" w:rsidRDefault="00D3442F" w:rsidP="00D3442F">
      <w:pPr>
        <w:jc w:val="both"/>
        <w:rPr>
          <w:rFonts w:ascii="Verdana" w:hAnsi="Verdana"/>
          <w:b/>
          <w:bCs/>
          <w:color w:val="000000"/>
          <w:sz w:val="20"/>
          <w:szCs w:val="20"/>
        </w:rPr>
      </w:pPr>
      <w:r w:rsidRPr="00D3442F">
        <w:rPr>
          <w:rFonts w:ascii="Verdana" w:hAnsi="Verdana"/>
          <w:color w:val="000000"/>
          <w:sz w:val="20"/>
          <w:szCs w:val="20"/>
        </w:rPr>
        <w:t xml:space="preserve">4. Wykonawca może przedłużyć termin związania ofertą samodzielnie, zawiadamiając </w:t>
      </w:r>
      <w:r>
        <w:rPr>
          <w:rFonts w:ascii="Verdana" w:hAnsi="Verdana"/>
          <w:color w:val="000000"/>
          <w:sz w:val="20"/>
          <w:szCs w:val="20"/>
        </w:rPr>
        <w:t xml:space="preserve">                      </w:t>
      </w:r>
      <w:r w:rsidRPr="00D3442F">
        <w:rPr>
          <w:rFonts w:ascii="Verdana" w:hAnsi="Verdana"/>
          <w:color w:val="000000"/>
          <w:sz w:val="20"/>
          <w:szCs w:val="20"/>
        </w:rPr>
        <w:t>o tym zamawiającego.</w:t>
      </w:r>
    </w:p>
    <w:p w:rsidR="003F37C3" w:rsidRPr="00D3442F" w:rsidRDefault="003F37C3" w:rsidP="003F37C3">
      <w:pPr>
        <w:jc w:val="both"/>
        <w:rPr>
          <w:rFonts w:ascii="Verdana" w:hAnsi="Verdana"/>
          <w:sz w:val="20"/>
          <w:szCs w:val="20"/>
        </w:rPr>
      </w:pPr>
    </w:p>
    <w:p w:rsidR="00D3442F" w:rsidRPr="00D3442F" w:rsidRDefault="00D3442F" w:rsidP="00D3442F">
      <w:pPr>
        <w:jc w:val="both"/>
        <w:rPr>
          <w:rFonts w:ascii="Verdana" w:hAnsi="Verdana"/>
          <w:color w:val="000000"/>
          <w:sz w:val="20"/>
          <w:szCs w:val="20"/>
          <w:shd w:val="clear" w:color="auto" w:fill="FFFFFF"/>
        </w:rPr>
      </w:pPr>
      <w:r w:rsidRPr="00D3442F">
        <w:rPr>
          <w:rFonts w:ascii="Verdana" w:hAnsi="Verdana"/>
          <w:b/>
          <w:bCs/>
          <w:color w:val="000000"/>
          <w:sz w:val="20"/>
          <w:szCs w:val="20"/>
        </w:rPr>
        <w:t>XII. Opis sposobu obliczenia ceny</w:t>
      </w:r>
    </w:p>
    <w:p w:rsidR="00365593" w:rsidRPr="00585D80" w:rsidRDefault="00365593" w:rsidP="00365593">
      <w:pPr>
        <w:pStyle w:val="Tekstpodstawowy"/>
        <w:spacing w:after="0"/>
        <w:jc w:val="both"/>
        <w:rPr>
          <w:rFonts w:ascii="Verdana" w:hAnsi="Verdana"/>
          <w:sz w:val="20"/>
          <w:szCs w:val="20"/>
        </w:rPr>
      </w:pPr>
      <w:r w:rsidRPr="00585D80">
        <w:rPr>
          <w:rFonts w:ascii="Verdana" w:hAnsi="Verdana"/>
          <w:sz w:val="20"/>
          <w:szCs w:val="20"/>
        </w:rPr>
        <w:t>1</w:t>
      </w:r>
      <w:r>
        <w:rPr>
          <w:rFonts w:ascii="Verdana" w:hAnsi="Verdana"/>
          <w:sz w:val="20"/>
          <w:szCs w:val="20"/>
        </w:rPr>
        <w:t>.</w:t>
      </w:r>
      <w:r w:rsidRPr="00585D80">
        <w:rPr>
          <w:rFonts w:ascii="Verdana" w:hAnsi="Verdana"/>
          <w:sz w:val="20"/>
          <w:szCs w:val="20"/>
        </w:rPr>
        <w:t xml:space="preserve"> Wykonawca określi cenę oferty brutto, która stanowić będzie wynagrodzenie ryczałtowe za realizację całego przedmiotu zamówienia, podając ją w zapisie liczbowym </w:t>
      </w:r>
      <w:r>
        <w:rPr>
          <w:rFonts w:ascii="Verdana" w:hAnsi="Verdana"/>
          <w:sz w:val="20"/>
          <w:szCs w:val="20"/>
        </w:rPr>
        <w:t xml:space="preserve">            </w:t>
      </w:r>
      <w:r w:rsidRPr="00585D80">
        <w:rPr>
          <w:rFonts w:ascii="Verdana" w:hAnsi="Verdana"/>
          <w:sz w:val="20"/>
          <w:szCs w:val="20"/>
        </w:rPr>
        <w:t>i słownie z dokładnością do grosza (do dwóch miejsc po przecinku).</w:t>
      </w:r>
    </w:p>
    <w:p w:rsidR="00365593" w:rsidRPr="00585D80" w:rsidRDefault="00365593" w:rsidP="00365593">
      <w:pPr>
        <w:pStyle w:val="Tekstpodstawowy"/>
        <w:suppressAutoHyphens w:val="0"/>
        <w:spacing w:after="0"/>
        <w:jc w:val="both"/>
        <w:rPr>
          <w:rFonts w:ascii="Verdana" w:hAnsi="Verdana"/>
          <w:sz w:val="20"/>
          <w:szCs w:val="20"/>
        </w:rPr>
      </w:pPr>
      <w:r w:rsidRPr="00585D80">
        <w:rPr>
          <w:rFonts w:ascii="Verdana" w:hAnsi="Verdana"/>
          <w:sz w:val="20"/>
          <w:szCs w:val="20"/>
        </w:rPr>
        <w:t>2</w:t>
      </w:r>
      <w:r>
        <w:rPr>
          <w:rFonts w:ascii="Verdana" w:hAnsi="Verdana"/>
          <w:sz w:val="20"/>
          <w:szCs w:val="20"/>
        </w:rPr>
        <w:t>.</w:t>
      </w:r>
      <w:r w:rsidRPr="00585D80">
        <w:rPr>
          <w:rFonts w:ascii="Verdana" w:hAnsi="Verdana"/>
          <w:sz w:val="20"/>
          <w:szCs w:val="20"/>
        </w:rPr>
        <w:t xml:space="preserve"> W cenie należy uwzględnić wszelkie koszty wynikające z zapisów SIWZ.</w:t>
      </w:r>
    </w:p>
    <w:p w:rsidR="00365593" w:rsidRPr="00585D80" w:rsidRDefault="00365593" w:rsidP="00365593">
      <w:pPr>
        <w:pStyle w:val="Tekstpodstawowy"/>
        <w:suppressAutoHyphens w:val="0"/>
        <w:spacing w:after="0"/>
        <w:jc w:val="both"/>
        <w:rPr>
          <w:rFonts w:ascii="Verdana" w:hAnsi="Verdana"/>
          <w:sz w:val="20"/>
          <w:szCs w:val="20"/>
        </w:rPr>
      </w:pPr>
      <w:r w:rsidRPr="00585D80">
        <w:rPr>
          <w:rFonts w:ascii="Verdana" w:hAnsi="Verdana"/>
          <w:sz w:val="20"/>
          <w:szCs w:val="20"/>
        </w:rPr>
        <w:t>Cena oferty brutto jest ceną ostateczną obejmującą wszystkie koszty i składniki związane                    z realizacją zamówienia, w tym m.in. podatek VAT, podatek akcyzowy, upusty, rabaty.</w:t>
      </w:r>
    </w:p>
    <w:p w:rsidR="00365593" w:rsidRPr="00585D80" w:rsidRDefault="00365593" w:rsidP="00365593">
      <w:pPr>
        <w:pStyle w:val="Tekstpodstawowy"/>
        <w:suppressAutoHyphens w:val="0"/>
        <w:spacing w:after="0"/>
        <w:jc w:val="both"/>
        <w:rPr>
          <w:rFonts w:ascii="Verdana" w:hAnsi="Verdana"/>
          <w:sz w:val="20"/>
          <w:szCs w:val="20"/>
        </w:rPr>
      </w:pPr>
      <w:r w:rsidRPr="00585D80">
        <w:rPr>
          <w:rFonts w:ascii="Verdana" w:hAnsi="Verdana"/>
          <w:sz w:val="20"/>
          <w:szCs w:val="20"/>
        </w:rPr>
        <w:t>3</w:t>
      </w:r>
      <w:r>
        <w:rPr>
          <w:rFonts w:ascii="Verdana" w:hAnsi="Verdana"/>
          <w:sz w:val="20"/>
          <w:szCs w:val="20"/>
        </w:rPr>
        <w:t>.</w:t>
      </w:r>
      <w:r w:rsidRPr="00585D80">
        <w:rPr>
          <w:rFonts w:ascii="Verdana" w:hAnsi="Verdana"/>
          <w:sz w:val="20"/>
          <w:szCs w:val="20"/>
        </w:rPr>
        <w:t xml:space="preserve"> 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w:t>
      </w:r>
      <w:r>
        <w:rPr>
          <w:rFonts w:ascii="Verdana" w:hAnsi="Verdana"/>
          <w:sz w:val="20"/>
          <w:szCs w:val="20"/>
        </w:rPr>
        <w:t xml:space="preserve">iałby obowiązek wpłacić zgodnie </w:t>
      </w:r>
      <w:r w:rsidRPr="00585D80">
        <w:rPr>
          <w:rFonts w:ascii="Verdana" w:hAnsi="Verdana"/>
          <w:sz w:val="20"/>
          <w:szCs w:val="20"/>
        </w:rPr>
        <w:t>z obowiązującymi przepisami.</w:t>
      </w:r>
    </w:p>
    <w:p w:rsidR="00365593" w:rsidRPr="00585D80" w:rsidRDefault="00365593" w:rsidP="00365593">
      <w:pPr>
        <w:pStyle w:val="Tekstpodstawowy"/>
        <w:suppressAutoHyphens w:val="0"/>
        <w:spacing w:after="0"/>
        <w:jc w:val="both"/>
        <w:rPr>
          <w:rFonts w:ascii="Verdana" w:hAnsi="Verdana"/>
          <w:sz w:val="20"/>
          <w:szCs w:val="20"/>
        </w:rPr>
      </w:pPr>
      <w:r w:rsidRPr="00585D80">
        <w:rPr>
          <w:rFonts w:ascii="Verdana" w:hAnsi="Verdana"/>
          <w:sz w:val="20"/>
          <w:szCs w:val="20"/>
        </w:rPr>
        <w:t>4</w:t>
      </w:r>
      <w:r>
        <w:rPr>
          <w:rFonts w:ascii="Verdana" w:hAnsi="Verdana"/>
          <w:sz w:val="20"/>
          <w:szCs w:val="20"/>
        </w:rPr>
        <w:t>.</w:t>
      </w:r>
      <w:r w:rsidRPr="00585D80">
        <w:rPr>
          <w:rFonts w:ascii="Verdana" w:hAnsi="Verdana"/>
          <w:sz w:val="20"/>
          <w:szCs w:val="20"/>
        </w:rPr>
        <w:t xml:space="preserve"> W cenie należy uwzględnić okres realizacji zadania.</w:t>
      </w:r>
    </w:p>
    <w:p w:rsidR="00365593" w:rsidRPr="00585D80" w:rsidRDefault="00365593" w:rsidP="00365593">
      <w:pPr>
        <w:pStyle w:val="Tekstpodstawowy"/>
        <w:suppressAutoHyphens w:val="0"/>
        <w:spacing w:after="0"/>
        <w:jc w:val="both"/>
        <w:rPr>
          <w:rFonts w:ascii="Verdana" w:hAnsi="Verdana"/>
          <w:sz w:val="20"/>
          <w:szCs w:val="20"/>
        </w:rPr>
      </w:pPr>
      <w:r w:rsidRPr="00585D80">
        <w:rPr>
          <w:rStyle w:val="BodyTextChar"/>
          <w:sz w:val="20"/>
          <w:szCs w:val="20"/>
        </w:rPr>
        <w:t>5</w:t>
      </w:r>
      <w:r>
        <w:rPr>
          <w:rStyle w:val="BodyTextChar"/>
          <w:sz w:val="20"/>
          <w:szCs w:val="20"/>
        </w:rPr>
        <w:t>.</w:t>
      </w:r>
      <w:r w:rsidRPr="00585D80">
        <w:rPr>
          <w:rStyle w:val="BodyTextChar"/>
          <w:sz w:val="20"/>
          <w:szCs w:val="20"/>
        </w:rPr>
        <w:t xml:space="preserve"> </w:t>
      </w:r>
      <w:r w:rsidRPr="00585D80">
        <w:rPr>
          <w:rFonts w:ascii="Verdana" w:hAnsi="Verdana"/>
          <w:sz w:val="20"/>
          <w:szCs w:val="20"/>
        </w:rPr>
        <w:t>Za wyrządzenie ewentualnych szkód w trakcie dostaw odpowiedzialność ponosi    wykonawca.</w:t>
      </w:r>
    </w:p>
    <w:p w:rsidR="00365593" w:rsidRDefault="00365593" w:rsidP="00365593">
      <w:pPr>
        <w:pStyle w:val="Tekstpodstawowy"/>
        <w:suppressAutoHyphens w:val="0"/>
        <w:spacing w:after="0"/>
        <w:jc w:val="both"/>
        <w:rPr>
          <w:rFonts w:ascii="Verdana" w:hAnsi="Verdana"/>
          <w:sz w:val="20"/>
          <w:szCs w:val="20"/>
        </w:rPr>
      </w:pPr>
      <w:r w:rsidRPr="00585D80">
        <w:rPr>
          <w:rFonts w:ascii="Verdana" w:hAnsi="Verdana"/>
          <w:sz w:val="20"/>
          <w:szCs w:val="20"/>
        </w:rPr>
        <w:t>6</w:t>
      </w:r>
      <w:r>
        <w:rPr>
          <w:rFonts w:ascii="Verdana" w:hAnsi="Verdana"/>
          <w:sz w:val="20"/>
          <w:szCs w:val="20"/>
        </w:rPr>
        <w:t>.</w:t>
      </w:r>
      <w:r w:rsidRPr="00585D80">
        <w:rPr>
          <w:rFonts w:ascii="Verdana" w:hAnsi="Verdana"/>
          <w:sz w:val="20"/>
          <w:szCs w:val="20"/>
        </w:rPr>
        <w:t xml:space="preserve"> Zamawiający zaleca zapoznanie się z terenem dostawy. </w:t>
      </w:r>
    </w:p>
    <w:p w:rsidR="00D3442F" w:rsidRDefault="00365593" w:rsidP="00365593">
      <w:pPr>
        <w:widowControl w:val="0"/>
        <w:autoSpaceDE w:val="0"/>
        <w:jc w:val="both"/>
        <w:rPr>
          <w:rFonts w:ascii="Verdana" w:hAnsi="Verdana"/>
          <w:sz w:val="20"/>
          <w:szCs w:val="20"/>
        </w:rPr>
      </w:pPr>
      <w:r w:rsidRPr="001B13AA">
        <w:rPr>
          <w:rFonts w:ascii="Verdana" w:hAnsi="Verdana"/>
          <w:b/>
          <w:color w:val="000000" w:themeColor="text1"/>
          <w:sz w:val="20"/>
          <w:szCs w:val="20"/>
          <w:u w:val="single"/>
        </w:rPr>
        <w:t xml:space="preserve">7. </w:t>
      </w:r>
      <w:r w:rsidRPr="001B13AA">
        <w:rPr>
          <w:rFonts w:ascii="Verdana" w:hAnsi="Verdana" w:cs="Arial"/>
          <w:b/>
          <w:color w:val="000000" w:themeColor="text1"/>
          <w:sz w:val="20"/>
          <w:szCs w:val="20"/>
          <w:u w:val="single"/>
        </w:rPr>
        <w:t>Zamawiający – Przedsiębiorstwo Usług Komunalnych „Komunalni” Sp. z o. o.                                w Dobiegniewie, nie jest zwolnion</w:t>
      </w:r>
      <w:r>
        <w:rPr>
          <w:rFonts w:ascii="Verdana" w:hAnsi="Verdana" w:cs="Arial"/>
          <w:b/>
          <w:color w:val="000000" w:themeColor="text1"/>
          <w:sz w:val="20"/>
          <w:szCs w:val="20"/>
          <w:u w:val="single"/>
        </w:rPr>
        <w:t>e</w:t>
      </w:r>
      <w:r w:rsidRPr="001B13AA">
        <w:rPr>
          <w:rFonts w:ascii="Verdana" w:hAnsi="Verdana" w:cs="Arial"/>
          <w:b/>
          <w:color w:val="000000" w:themeColor="text1"/>
          <w:sz w:val="20"/>
          <w:szCs w:val="20"/>
          <w:u w:val="single"/>
        </w:rPr>
        <w:t xml:space="preserve"> z podatku akcyzowego w z związku </w:t>
      </w:r>
      <w:r>
        <w:rPr>
          <w:rFonts w:ascii="Verdana" w:hAnsi="Verdana" w:cs="Arial"/>
          <w:b/>
          <w:color w:val="000000" w:themeColor="text1"/>
          <w:sz w:val="20"/>
          <w:szCs w:val="20"/>
          <w:u w:val="single"/>
        </w:rPr>
        <w:t xml:space="preserve">                       </w:t>
      </w:r>
      <w:r w:rsidRPr="001B13AA">
        <w:rPr>
          <w:rFonts w:ascii="Verdana" w:hAnsi="Verdana" w:cs="Arial"/>
          <w:b/>
          <w:color w:val="000000" w:themeColor="text1"/>
          <w:sz w:val="20"/>
          <w:szCs w:val="20"/>
          <w:u w:val="single"/>
        </w:rPr>
        <w:t xml:space="preserve">z </w:t>
      </w:r>
      <w:r w:rsidRPr="001B13AA">
        <w:rPr>
          <w:rStyle w:val="Pogrubienie"/>
          <w:rFonts w:ascii="Verdana" w:hAnsi="Verdana"/>
          <w:color w:val="000000" w:themeColor="text1"/>
          <w:sz w:val="20"/>
          <w:szCs w:val="20"/>
          <w:u w:val="single"/>
        </w:rPr>
        <w:t>wejściem w życie  z dniem 1 lipca 2017 roku. (Dz.U. z 2016 r. poz. 2005 - ustawa z dnia 21 października 2016 r. o zmianie ustawy o podatku akcyzowym).</w:t>
      </w:r>
    </w:p>
    <w:p w:rsidR="00D3442F" w:rsidRDefault="00D3442F" w:rsidP="003F37C3">
      <w:pPr>
        <w:jc w:val="both"/>
        <w:rPr>
          <w:rFonts w:ascii="Verdana" w:hAnsi="Verdana"/>
          <w:sz w:val="20"/>
          <w:szCs w:val="20"/>
        </w:rPr>
      </w:pPr>
    </w:p>
    <w:p w:rsidR="00365593" w:rsidRDefault="00365593" w:rsidP="003F37C3">
      <w:pPr>
        <w:jc w:val="both"/>
        <w:rPr>
          <w:rFonts w:ascii="Verdana" w:hAnsi="Verdana"/>
          <w:sz w:val="20"/>
          <w:szCs w:val="20"/>
        </w:rPr>
      </w:pPr>
    </w:p>
    <w:p w:rsidR="00365593" w:rsidRDefault="00365593" w:rsidP="003F37C3">
      <w:pPr>
        <w:jc w:val="both"/>
        <w:rPr>
          <w:rFonts w:ascii="Verdana" w:hAnsi="Verdana"/>
          <w:b/>
          <w:bCs/>
          <w:color w:val="000000"/>
          <w:sz w:val="20"/>
          <w:szCs w:val="20"/>
        </w:rPr>
      </w:pPr>
      <w:r w:rsidRPr="00365593">
        <w:rPr>
          <w:rFonts w:ascii="Verdana" w:hAnsi="Verdana"/>
          <w:b/>
          <w:bCs/>
          <w:color w:val="000000"/>
          <w:sz w:val="20"/>
          <w:szCs w:val="20"/>
        </w:rPr>
        <w:t>XIII. Opis kryteriów, którymi zamawiający będzie się kierował przy wyborze o</w:t>
      </w:r>
      <w:r>
        <w:rPr>
          <w:rFonts w:ascii="Verdana" w:hAnsi="Verdana"/>
          <w:b/>
          <w:bCs/>
          <w:color w:val="000000"/>
          <w:sz w:val="20"/>
          <w:szCs w:val="20"/>
        </w:rPr>
        <w:t xml:space="preserve">ferty, wraz  </w:t>
      </w:r>
      <w:r w:rsidRPr="00365593">
        <w:rPr>
          <w:rFonts w:ascii="Verdana" w:hAnsi="Verdana"/>
          <w:b/>
          <w:bCs/>
          <w:color w:val="000000"/>
          <w:sz w:val="20"/>
          <w:szCs w:val="20"/>
        </w:rPr>
        <w:t>z podaniem znaczenia tych kryteriów i sposobu oceny ofert</w:t>
      </w:r>
      <w:r>
        <w:rPr>
          <w:rFonts w:ascii="Verdana" w:hAnsi="Verdana"/>
          <w:b/>
          <w:bCs/>
          <w:color w:val="000000"/>
          <w:sz w:val="20"/>
          <w:szCs w:val="20"/>
        </w:rPr>
        <w:t>.</w:t>
      </w:r>
    </w:p>
    <w:p w:rsidR="00365593" w:rsidRPr="00365593" w:rsidRDefault="00365593" w:rsidP="003F37C3">
      <w:pPr>
        <w:jc w:val="both"/>
        <w:rPr>
          <w:rFonts w:ascii="Verdana" w:hAnsi="Verdana"/>
          <w:sz w:val="20"/>
          <w:szCs w:val="20"/>
        </w:rPr>
      </w:pPr>
    </w:p>
    <w:tbl>
      <w:tblPr>
        <w:tblStyle w:val="Tabela-Siatka"/>
        <w:tblW w:w="0" w:type="auto"/>
        <w:tblLook w:val="04A0" w:firstRow="1" w:lastRow="0" w:firstColumn="1" w:lastColumn="0" w:noHBand="0" w:noVBand="1"/>
      </w:tblPr>
      <w:tblGrid>
        <w:gridCol w:w="675"/>
        <w:gridCol w:w="5466"/>
        <w:gridCol w:w="3071"/>
      </w:tblGrid>
      <w:tr w:rsidR="00365593" w:rsidRPr="00365593" w:rsidTr="00A83B72">
        <w:tc>
          <w:tcPr>
            <w:tcW w:w="675" w:type="dxa"/>
          </w:tcPr>
          <w:p w:rsidR="00365593" w:rsidRPr="00365593" w:rsidRDefault="00365593" w:rsidP="00A83B72">
            <w:pPr>
              <w:jc w:val="both"/>
              <w:rPr>
                <w:rFonts w:ascii="Verdana" w:hAnsi="Verdana"/>
                <w:sz w:val="20"/>
                <w:szCs w:val="20"/>
              </w:rPr>
            </w:pPr>
            <w:r w:rsidRPr="00365593">
              <w:rPr>
                <w:rFonts w:ascii="Verdana" w:hAnsi="Verdana"/>
                <w:sz w:val="20"/>
                <w:szCs w:val="20"/>
              </w:rPr>
              <w:t>Lp.</w:t>
            </w:r>
          </w:p>
        </w:tc>
        <w:tc>
          <w:tcPr>
            <w:tcW w:w="5466" w:type="dxa"/>
          </w:tcPr>
          <w:p w:rsidR="00365593" w:rsidRPr="00365593" w:rsidRDefault="00365593" w:rsidP="00A83B72">
            <w:pPr>
              <w:pStyle w:val="Default"/>
              <w:jc w:val="both"/>
              <w:rPr>
                <w:sz w:val="20"/>
                <w:szCs w:val="20"/>
              </w:rPr>
            </w:pPr>
            <w:r w:rsidRPr="00365593">
              <w:rPr>
                <w:b/>
                <w:bCs/>
                <w:sz w:val="20"/>
                <w:szCs w:val="20"/>
              </w:rPr>
              <w:t xml:space="preserve">Nazwa kryterium </w:t>
            </w:r>
          </w:p>
          <w:p w:rsidR="00365593" w:rsidRPr="00365593" w:rsidRDefault="00365593" w:rsidP="00A83B72">
            <w:pPr>
              <w:jc w:val="both"/>
              <w:rPr>
                <w:rFonts w:ascii="Verdana" w:hAnsi="Verdana"/>
                <w:sz w:val="20"/>
                <w:szCs w:val="20"/>
              </w:rPr>
            </w:pPr>
          </w:p>
        </w:tc>
        <w:tc>
          <w:tcPr>
            <w:tcW w:w="3071" w:type="dxa"/>
          </w:tcPr>
          <w:p w:rsidR="00365593" w:rsidRPr="00365593" w:rsidRDefault="00365593" w:rsidP="00A83B72">
            <w:pPr>
              <w:pStyle w:val="Default"/>
              <w:jc w:val="both"/>
              <w:rPr>
                <w:sz w:val="20"/>
                <w:szCs w:val="20"/>
              </w:rPr>
            </w:pPr>
            <w:r w:rsidRPr="00365593">
              <w:rPr>
                <w:b/>
                <w:bCs/>
                <w:sz w:val="20"/>
                <w:szCs w:val="20"/>
              </w:rPr>
              <w:t xml:space="preserve">Waga kryterium (pkt) </w:t>
            </w:r>
          </w:p>
          <w:p w:rsidR="00365593" w:rsidRPr="00365593" w:rsidRDefault="00365593" w:rsidP="00A83B72">
            <w:pPr>
              <w:jc w:val="both"/>
              <w:rPr>
                <w:rFonts w:ascii="Verdana" w:hAnsi="Verdana"/>
                <w:sz w:val="20"/>
                <w:szCs w:val="20"/>
              </w:rPr>
            </w:pPr>
          </w:p>
        </w:tc>
      </w:tr>
      <w:tr w:rsidR="00365593" w:rsidRPr="00365593" w:rsidTr="00A83B72">
        <w:trPr>
          <w:trHeight w:val="180"/>
        </w:trPr>
        <w:tc>
          <w:tcPr>
            <w:tcW w:w="675" w:type="dxa"/>
          </w:tcPr>
          <w:p w:rsidR="00365593" w:rsidRPr="00365593" w:rsidRDefault="00365593" w:rsidP="00A83B72">
            <w:pPr>
              <w:jc w:val="both"/>
              <w:rPr>
                <w:rFonts w:ascii="Verdana" w:hAnsi="Verdana"/>
                <w:sz w:val="20"/>
                <w:szCs w:val="20"/>
              </w:rPr>
            </w:pPr>
            <w:r w:rsidRPr="00365593">
              <w:rPr>
                <w:rFonts w:ascii="Verdana" w:hAnsi="Verdana"/>
                <w:sz w:val="20"/>
                <w:szCs w:val="20"/>
              </w:rPr>
              <w:t>1.</w:t>
            </w:r>
          </w:p>
        </w:tc>
        <w:tc>
          <w:tcPr>
            <w:tcW w:w="5466" w:type="dxa"/>
          </w:tcPr>
          <w:p w:rsidR="00365593" w:rsidRPr="00365593" w:rsidRDefault="00365593" w:rsidP="00A83B72">
            <w:pPr>
              <w:jc w:val="both"/>
              <w:rPr>
                <w:rFonts w:ascii="Verdana" w:hAnsi="Verdana"/>
                <w:sz w:val="20"/>
                <w:szCs w:val="20"/>
              </w:rPr>
            </w:pPr>
            <w:r w:rsidRPr="00365593">
              <w:rPr>
                <w:rFonts w:ascii="Verdana" w:hAnsi="Verdana"/>
                <w:sz w:val="20"/>
                <w:szCs w:val="20"/>
              </w:rPr>
              <w:t xml:space="preserve">Cena </w:t>
            </w:r>
          </w:p>
        </w:tc>
        <w:tc>
          <w:tcPr>
            <w:tcW w:w="3071" w:type="dxa"/>
          </w:tcPr>
          <w:p w:rsidR="00365593" w:rsidRPr="00365593" w:rsidRDefault="00365593" w:rsidP="00A83B72">
            <w:pPr>
              <w:jc w:val="both"/>
              <w:rPr>
                <w:rFonts w:ascii="Verdana" w:hAnsi="Verdana"/>
                <w:sz w:val="20"/>
                <w:szCs w:val="20"/>
              </w:rPr>
            </w:pPr>
            <w:r w:rsidRPr="00365593">
              <w:rPr>
                <w:rFonts w:ascii="Verdana" w:hAnsi="Verdana"/>
                <w:sz w:val="20"/>
                <w:szCs w:val="20"/>
              </w:rPr>
              <w:t>60</w:t>
            </w:r>
          </w:p>
        </w:tc>
      </w:tr>
      <w:tr w:rsidR="00365593" w:rsidRPr="00365593" w:rsidTr="00A83B72">
        <w:trPr>
          <w:trHeight w:val="177"/>
        </w:trPr>
        <w:tc>
          <w:tcPr>
            <w:tcW w:w="675" w:type="dxa"/>
          </w:tcPr>
          <w:p w:rsidR="00365593" w:rsidRPr="00365593" w:rsidRDefault="00365593" w:rsidP="00A83B72">
            <w:pPr>
              <w:jc w:val="both"/>
              <w:rPr>
                <w:rFonts w:ascii="Verdana" w:hAnsi="Verdana"/>
                <w:sz w:val="20"/>
                <w:szCs w:val="20"/>
              </w:rPr>
            </w:pPr>
            <w:r w:rsidRPr="00365593">
              <w:rPr>
                <w:rFonts w:ascii="Verdana" w:hAnsi="Verdana"/>
                <w:sz w:val="20"/>
                <w:szCs w:val="20"/>
              </w:rPr>
              <w:t xml:space="preserve">2. </w:t>
            </w:r>
          </w:p>
        </w:tc>
        <w:tc>
          <w:tcPr>
            <w:tcW w:w="5466" w:type="dxa"/>
          </w:tcPr>
          <w:p w:rsidR="00365593" w:rsidRPr="00365593" w:rsidRDefault="00365593" w:rsidP="00A83B72">
            <w:pPr>
              <w:jc w:val="both"/>
              <w:rPr>
                <w:rFonts w:ascii="Verdana" w:hAnsi="Verdana"/>
                <w:sz w:val="20"/>
                <w:szCs w:val="20"/>
              </w:rPr>
            </w:pPr>
            <w:r w:rsidRPr="00365593">
              <w:rPr>
                <w:rFonts w:ascii="Verdana" w:hAnsi="Verdana"/>
                <w:sz w:val="20"/>
                <w:szCs w:val="20"/>
              </w:rPr>
              <w:t>Czas dostawy</w:t>
            </w:r>
          </w:p>
        </w:tc>
        <w:tc>
          <w:tcPr>
            <w:tcW w:w="3071" w:type="dxa"/>
          </w:tcPr>
          <w:p w:rsidR="00365593" w:rsidRPr="00365593" w:rsidRDefault="00365593" w:rsidP="00A83B72">
            <w:pPr>
              <w:jc w:val="both"/>
              <w:rPr>
                <w:rFonts w:ascii="Verdana" w:hAnsi="Verdana"/>
                <w:sz w:val="20"/>
                <w:szCs w:val="20"/>
              </w:rPr>
            </w:pPr>
            <w:r w:rsidRPr="00365593">
              <w:rPr>
                <w:rFonts w:ascii="Verdana" w:hAnsi="Verdana"/>
                <w:sz w:val="20"/>
                <w:szCs w:val="20"/>
              </w:rPr>
              <w:t>40</w:t>
            </w:r>
          </w:p>
        </w:tc>
      </w:tr>
    </w:tbl>
    <w:p w:rsidR="00365593" w:rsidRPr="00365593" w:rsidRDefault="00365593" w:rsidP="00365593">
      <w:pPr>
        <w:pStyle w:val="Default"/>
        <w:rPr>
          <w:bCs/>
          <w:sz w:val="20"/>
          <w:szCs w:val="20"/>
        </w:rPr>
      </w:pPr>
    </w:p>
    <w:p w:rsidR="00365593" w:rsidRPr="00365593" w:rsidRDefault="00365593" w:rsidP="00365593">
      <w:pPr>
        <w:pStyle w:val="Default"/>
        <w:rPr>
          <w:bCs/>
          <w:sz w:val="20"/>
          <w:szCs w:val="20"/>
        </w:rPr>
      </w:pPr>
      <w:r w:rsidRPr="00365593">
        <w:rPr>
          <w:bCs/>
          <w:sz w:val="20"/>
          <w:szCs w:val="20"/>
        </w:rPr>
        <w:t>Kryterium „Cena” (C) będzie rozpatrywane na podstawie ceny brutto za wykonanie przedmiotu zamówienia, podanej przez Wykonawcę na Formularzu Oferty.</w:t>
      </w:r>
    </w:p>
    <w:p w:rsidR="00365593" w:rsidRPr="00365593" w:rsidRDefault="00365593" w:rsidP="00365593">
      <w:pPr>
        <w:pStyle w:val="Default"/>
        <w:rPr>
          <w:bCs/>
          <w:sz w:val="20"/>
          <w:szCs w:val="20"/>
        </w:rPr>
      </w:pPr>
    </w:p>
    <w:p w:rsidR="00365593" w:rsidRPr="00365593" w:rsidRDefault="00365593" w:rsidP="00365593">
      <w:pPr>
        <w:pStyle w:val="Default"/>
        <w:rPr>
          <w:bCs/>
          <w:sz w:val="20"/>
          <w:szCs w:val="20"/>
        </w:rPr>
      </w:pPr>
      <w:r w:rsidRPr="00365593">
        <w:rPr>
          <w:bCs/>
          <w:sz w:val="20"/>
          <w:szCs w:val="20"/>
        </w:rPr>
        <w:t>Zamawiający ofercie o najniższej cenie przyzna 60 punktów, a każdej następnej zostanie przyporządkowana liczba punktów proporcjonalnie mniejsza, według wzoru:</w:t>
      </w:r>
    </w:p>
    <w:p w:rsidR="00365593" w:rsidRPr="00365593" w:rsidRDefault="00365593" w:rsidP="00365593">
      <w:pPr>
        <w:pStyle w:val="Default"/>
        <w:rPr>
          <w:b/>
          <w:bCs/>
          <w:sz w:val="20"/>
          <w:szCs w:val="20"/>
        </w:rPr>
      </w:pPr>
    </w:p>
    <w:p w:rsidR="00365593" w:rsidRPr="00365593" w:rsidRDefault="00365593" w:rsidP="00365593">
      <w:pPr>
        <w:pStyle w:val="Default"/>
        <w:rPr>
          <w:b/>
          <w:bCs/>
          <w:sz w:val="20"/>
          <w:szCs w:val="20"/>
          <w:vertAlign w:val="subscript"/>
        </w:rPr>
      </w:pPr>
      <w:r w:rsidRPr="00365593">
        <w:rPr>
          <w:b/>
          <w:bCs/>
          <w:sz w:val="20"/>
          <w:szCs w:val="20"/>
        </w:rPr>
        <w:t xml:space="preserve">             C </w:t>
      </w:r>
      <w:r w:rsidRPr="00365593">
        <w:rPr>
          <w:b/>
          <w:bCs/>
          <w:sz w:val="20"/>
          <w:szCs w:val="20"/>
          <w:vertAlign w:val="subscript"/>
        </w:rPr>
        <w:t>min</w:t>
      </w:r>
    </w:p>
    <w:p w:rsidR="00365593" w:rsidRPr="00365593" w:rsidRDefault="00365593" w:rsidP="00365593">
      <w:pPr>
        <w:pStyle w:val="Default"/>
        <w:rPr>
          <w:rFonts w:cs="Times New Roman"/>
          <w:b/>
          <w:sz w:val="20"/>
          <w:szCs w:val="20"/>
        </w:rPr>
      </w:pPr>
      <w:r w:rsidRPr="00365593">
        <w:rPr>
          <w:b/>
          <w:bCs/>
          <w:sz w:val="20"/>
          <w:szCs w:val="20"/>
        </w:rPr>
        <w:t>C=</w:t>
      </w:r>
      <w:r w:rsidRPr="00365593">
        <w:rPr>
          <w:rFonts w:cs="Times New Roman"/>
          <w:b/>
          <w:sz w:val="20"/>
          <w:szCs w:val="20"/>
        </w:rPr>
        <w:t xml:space="preserve">    …………× 60</w:t>
      </w:r>
    </w:p>
    <w:p w:rsidR="00365593" w:rsidRPr="00365593" w:rsidRDefault="00365593" w:rsidP="00365593">
      <w:pPr>
        <w:pStyle w:val="Default"/>
        <w:rPr>
          <w:rFonts w:cs="Times New Roman"/>
          <w:b/>
          <w:sz w:val="20"/>
          <w:szCs w:val="20"/>
        </w:rPr>
      </w:pPr>
      <w:r w:rsidRPr="00365593">
        <w:rPr>
          <w:rFonts w:cs="Times New Roman"/>
          <w:b/>
          <w:sz w:val="20"/>
          <w:szCs w:val="20"/>
        </w:rPr>
        <w:t xml:space="preserve">               C </w:t>
      </w:r>
      <w:r w:rsidRPr="00365593">
        <w:rPr>
          <w:rFonts w:cs="Times New Roman"/>
          <w:b/>
          <w:sz w:val="20"/>
          <w:szCs w:val="20"/>
          <w:vertAlign w:val="subscript"/>
        </w:rPr>
        <w:t>o</w:t>
      </w:r>
    </w:p>
    <w:p w:rsidR="00365593" w:rsidRPr="00365593" w:rsidRDefault="00365593" w:rsidP="00365593">
      <w:pPr>
        <w:pStyle w:val="Default"/>
        <w:rPr>
          <w:bCs/>
          <w:sz w:val="20"/>
          <w:szCs w:val="20"/>
        </w:rPr>
      </w:pPr>
      <w:r w:rsidRPr="00365593">
        <w:rPr>
          <w:bCs/>
          <w:sz w:val="20"/>
          <w:szCs w:val="20"/>
        </w:rPr>
        <w:t xml:space="preserve">Gdzie C </w:t>
      </w:r>
      <w:r w:rsidRPr="00365593">
        <w:rPr>
          <w:bCs/>
          <w:sz w:val="20"/>
          <w:szCs w:val="20"/>
          <w:vertAlign w:val="subscript"/>
        </w:rPr>
        <w:t>min</w:t>
      </w:r>
      <w:r w:rsidRPr="00365593">
        <w:rPr>
          <w:bCs/>
          <w:sz w:val="20"/>
          <w:szCs w:val="20"/>
        </w:rPr>
        <w:t xml:space="preserve"> – najniższa cena brutto z ocenianych ofert (zł) </w:t>
      </w:r>
    </w:p>
    <w:p w:rsidR="00365593" w:rsidRPr="00365593" w:rsidRDefault="00365593" w:rsidP="00365593">
      <w:pPr>
        <w:pStyle w:val="Default"/>
        <w:rPr>
          <w:bCs/>
          <w:sz w:val="20"/>
          <w:szCs w:val="20"/>
        </w:rPr>
      </w:pPr>
      <w:r w:rsidRPr="00365593">
        <w:rPr>
          <w:bCs/>
          <w:sz w:val="20"/>
          <w:szCs w:val="20"/>
        </w:rPr>
        <w:t xml:space="preserve">C </w:t>
      </w:r>
      <w:r w:rsidRPr="00365593">
        <w:rPr>
          <w:bCs/>
          <w:sz w:val="20"/>
          <w:szCs w:val="20"/>
          <w:vertAlign w:val="subscript"/>
        </w:rPr>
        <w:t>o</w:t>
      </w:r>
      <w:r w:rsidRPr="00365593">
        <w:rPr>
          <w:bCs/>
          <w:sz w:val="20"/>
          <w:szCs w:val="20"/>
        </w:rPr>
        <w:t xml:space="preserve"> – cena brutto badanej oferty (zł) </w:t>
      </w:r>
    </w:p>
    <w:p w:rsidR="00365593" w:rsidRPr="00365593" w:rsidRDefault="00365593" w:rsidP="00365593">
      <w:pPr>
        <w:pStyle w:val="Default"/>
        <w:jc w:val="both"/>
        <w:rPr>
          <w:b/>
          <w:bCs/>
          <w:sz w:val="20"/>
          <w:szCs w:val="20"/>
        </w:rPr>
      </w:pPr>
    </w:p>
    <w:p w:rsidR="00365593" w:rsidRPr="00365593" w:rsidRDefault="00365593" w:rsidP="00365593">
      <w:pPr>
        <w:pStyle w:val="Default"/>
        <w:jc w:val="both"/>
        <w:rPr>
          <w:bCs/>
          <w:sz w:val="20"/>
          <w:szCs w:val="20"/>
        </w:rPr>
      </w:pPr>
      <w:r w:rsidRPr="00365593">
        <w:rPr>
          <w:bCs/>
          <w:sz w:val="20"/>
          <w:szCs w:val="20"/>
        </w:rPr>
        <w:t>Kryterium „czas dostawy” (T) będzie rozpatrywane na podstawie tego co Wykonawca wpisał w formularzu ofertowym.</w:t>
      </w:r>
    </w:p>
    <w:p w:rsidR="00365593" w:rsidRPr="00365593" w:rsidRDefault="00365593" w:rsidP="00365593">
      <w:pPr>
        <w:jc w:val="both"/>
        <w:rPr>
          <w:rFonts w:ascii="Verdana" w:eastAsia="Calibri" w:hAnsi="Verdana"/>
          <w:bCs/>
          <w:sz w:val="20"/>
          <w:szCs w:val="20"/>
        </w:rPr>
      </w:pPr>
      <w:r w:rsidRPr="00365593">
        <w:rPr>
          <w:rFonts w:ascii="Verdana" w:eastAsia="Calibri" w:hAnsi="Verdana"/>
          <w:bCs/>
          <w:sz w:val="20"/>
          <w:szCs w:val="20"/>
        </w:rPr>
        <w:t>Maksymalny czas dostawy 3 dni roboczych od momentu złożenia zamówienia</w:t>
      </w:r>
    </w:p>
    <w:p w:rsidR="00365593" w:rsidRPr="00365593" w:rsidRDefault="00365593" w:rsidP="00365593">
      <w:pPr>
        <w:contextualSpacing/>
        <w:jc w:val="both"/>
        <w:rPr>
          <w:rFonts w:ascii="Verdana" w:eastAsia="Calibri" w:hAnsi="Verdana"/>
          <w:b/>
          <w:sz w:val="20"/>
          <w:szCs w:val="20"/>
        </w:rPr>
      </w:pPr>
      <w:r w:rsidRPr="00365593">
        <w:rPr>
          <w:rFonts w:ascii="Verdana" w:eastAsia="Calibri" w:hAnsi="Verdana"/>
          <w:b/>
          <w:sz w:val="20"/>
          <w:szCs w:val="20"/>
        </w:rPr>
        <w:t>1) czas dostawy 1 dzień roboczy od momentu złożenia zamówienia – 40 pkt</w:t>
      </w:r>
    </w:p>
    <w:p w:rsidR="00365593" w:rsidRPr="00365593" w:rsidRDefault="00365593" w:rsidP="00365593">
      <w:pPr>
        <w:contextualSpacing/>
        <w:jc w:val="both"/>
        <w:rPr>
          <w:rFonts w:ascii="Verdana" w:eastAsia="Calibri" w:hAnsi="Verdana"/>
          <w:b/>
          <w:sz w:val="20"/>
          <w:szCs w:val="20"/>
        </w:rPr>
      </w:pPr>
      <w:r w:rsidRPr="00365593">
        <w:rPr>
          <w:rFonts w:ascii="Verdana" w:eastAsia="Calibri" w:hAnsi="Verdana"/>
          <w:b/>
          <w:sz w:val="20"/>
          <w:szCs w:val="20"/>
        </w:rPr>
        <w:t>2) czas dostawy 2 dni robocze od momentu złożenia zamówienia – 20 pkt</w:t>
      </w:r>
    </w:p>
    <w:p w:rsidR="00365593" w:rsidRPr="00365593" w:rsidRDefault="00365593" w:rsidP="00365593">
      <w:pPr>
        <w:contextualSpacing/>
        <w:jc w:val="both"/>
        <w:rPr>
          <w:rFonts w:ascii="Verdana" w:hAnsi="Verdana"/>
          <w:b/>
          <w:sz w:val="20"/>
          <w:szCs w:val="20"/>
        </w:rPr>
      </w:pPr>
      <w:r w:rsidRPr="00365593">
        <w:rPr>
          <w:rFonts w:ascii="Verdana" w:eastAsia="Calibri" w:hAnsi="Verdana"/>
          <w:b/>
          <w:sz w:val="20"/>
          <w:szCs w:val="20"/>
        </w:rPr>
        <w:t xml:space="preserve">3) czas dostawy 3 dni robocze od momentu złożenia zamówienia – 0 pkt </w:t>
      </w:r>
    </w:p>
    <w:p w:rsidR="00365593" w:rsidRPr="00365593" w:rsidRDefault="00365593" w:rsidP="00365593">
      <w:pPr>
        <w:pStyle w:val="Default"/>
        <w:jc w:val="both"/>
        <w:rPr>
          <w:bCs/>
          <w:sz w:val="20"/>
          <w:szCs w:val="20"/>
        </w:rPr>
      </w:pPr>
    </w:p>
    <w:p w:rsidR="00365593" w:rsidRPr="00365593" w:rsidRDefault="00365593" w:rsidP="00365593">
      <w:pPr>
        <w:pStyle w:val="Default"/>
        <w:rPr>
          <w:color w:val="000000" w:themeColor="text1"/>
          <w:sz w:val="20"/>
          <w:szCs w:val="20"/>
        </w:rPr>
      </w:pPr>
      <w:r w:rsidRPr="00365593">
        <w:rPr>
          <w:color w:val="000000" w:themeColor="text1"/>
          <w:sz w:val="20"/>
          <w:szCs w:val="20"/>
        </w:rPr>
        <w:t xml:space="preserve">Za najkorzystniejszą zostanie uznana oferta Wykonawcy, który spełni wszystkie postawione w niniejszej SIWZ warunki oraz uzyska łącznie największą liczbę punktów (P) </w:t>
      </w:r>
      <w:r w:rsidRPr="00365593">
        <w:rPr>
          <w:color w:val="000000" w:themeColor="text1"/>
          <w:sz w:val="20"/>
          <w:szCs w:val="20"/>
        </w:rPr>
        <w:lastRenderedPageBreak/>
        <w:t>stanowiących sumę punktów przyznanych w ramach każdego z podanych kryteriów, wyliczoną zgodnie z poniższym wzorem:</w:t>
      </w:r>
    </w:p>
    <w:p w:rsidR="00365593" w:rsidRPr="00365593" w:rsidRDefault="00365593" w:rsidP="00365593">
      <w:pPr>
        <w:pStyle w:val="Default"/>
        <w:rPr>
          <w:b/>
          <w:color w:val="000000" w:themeColor="text1"/>
          <w:sz w:val="20"/>
          <w:szCs w:val="20"/>
        </w:rPr>
      </w:pPr>
    </w:p>
    <w:p w:rsidR="00365593" w:rsidRPr="00365593" w:rsidRDefault="00365593" w:rsidP="00365593">
      <w:pPr>
        <w:pStyle w:val="Default"/>
        <w:rPr>
          <w:b/>
          <w:color w:val="000000" w:themeColor="text1"/>
          <w:sz w:val="20"/>
          <w:szCs w:val="20"/>
        </w:rPr>
      </w:pPr>
      <w:r w:rsidRPr="00365593">
        <w:rPr>
          <w:b/>
          <w:color w:val="000000" w:themeColor="text1"/>
          <w:sz w:val="20"/>
          <w:szCs w:val="20"/>
        </w:rPr>
        <w:t>P=C+ T</w:t>
      </w:r>
    </w:p>
    <w:p w:rsidR="00365593" w:rsidRPr="00365593" w:rsidRDefault="00365593" w:rsidP="00365593">
      <w:pPr>
        <w:pStyle w:val="Default"/>
        <w:rPr>
          <w:color w:val="000000" w:themeColor="text1"/>
          <w:sz w:val="20"/>
          <w:szCs w:val="20"/>
        </w:rPr>
      </w:pPr>
      <w:r w:rsidRPr="00365593">
        <w:rPr>
          <w:color w:val="000000" w:themeColor="text1"/>
          <w:sz w:val="20"/>
          <w:szCs w:val="20"/>
        </w:rPr>
        <w:t>gdzie:</w:t>
      </w:r>
    </w:p>
    <w:p w:rsidR="00365593" w:rsidRPr="00365593" w:rsidRDefault="00365593" w:rsidP="00365593">
      <w:pPr>
        <w:pStyle w:val="Default"/>
        <w:rPr>
          <w:color w:val="000000" w:themeColor="text1"/>
          <w:sz w:val="20"/>
          <w:szCs w:val="20"/>
        </w:rPr>
      </w:pPr>
      <w:r w:rsidRPr="00365593">
        <w:rPr>
          <w:color w:val="000000" w:themeColor="text1"/>
          <w:sz w:val="20"/>
          <w:szCs w:val="20"/>
        </w:rPr>
        <w:t xml:space="preserve">C – liczba punktów przyznana ofercie ocenianej w kryterium „cena” </w:t>
      </w:r>
    </w:p>
    <w:p w:rsidR="00365593" w:rsidRPr="00365593" w:rsidRDefault="00365593" w:rsidP="00365593">
      <w:pPr>
        <w:pStyle w:val="Default"/>
        <w:rPr>
          <w:color w:val="000000" w:themeColor="text1"/>
          <w:sz w:val="20"/>
          <w:szCs w:val="20"/>
        </w:rPr>
      </w:pPr>
      <w:r w:rsidRPr="00365593">
        <w:rPr>
          <w:color w:val="000000" w:themeColor="text1"/>
          <w:sz w:val="20"/>
          <w:szCs w:val="20"/>
        </w:rPr>
        <w:t xml:space="preserve">T- liczba punktów przyznana ofercie ocenianej w kryterium „czas dostawy” </w:t>
      </w:r>
    </w:p>
    <w:p w:rsidR="00365593" w:rsidRDefault="00365593" w:rsidP="003F37C3">
      <w:pPr>
        <w:jc w:val="both"/>
        <w:rPr>
          <w:rFonts w:ascii="Verdana" w:hAnsi="Verdana"/>
          <w:sz w:val="20"/>
          <w:szCs w:val="20"/>
        </w:rPr>
      </w:pPr>
    </w:p>
    <w:p w:rsidR="00365593" w:rsidRPr="00365593" w:rsidRDefault="00365593" w:rsidP="00365593">
      <w:pPr>
        <w:jc w:val="both"/>
        <w:rPr>
          <w:rFonts w:ascii="Verdana" w:hAnsi="Verdana"/>
          <w:color w:val="000000"/>
          <w:sz w:val="20"/>
          <w:szCs w:val="20"/>
        </w:rPr>
      </w:pPr>
      <w:r w:rsidRPr="00365593">
        <w:rPr>
          <w:rFonts w:ascii="Verdana" w:hAnsi="Verdana"/>
          <w:b/>
          <w:bCs/>
          <w:color w:val="000000"/>
          <w:sz w:val="20"/>
          <w:szCs w:val="20"/>
        </w:rPr>
        <w:t>XIV. Informacja o formalnościach, jakie powinny zostać dopełnione po wyborze oferty w celu zawarcia umowy w sprawie zamówienia publicznego</w:t>
      </w:r>
    </w:p>
    <w:p w:rsidR="00365593" w:rsidRPr="00365593" w:rsidRDefault="00365593" w:rsidP="00365593">
      <w:pPr>
        <w:jc w:val="both"/>
        <w:rPr>
          <w:rFonts w:ascii="Verdana" w:hAnsi="Verdana"/>
          <w:color w:val="000000"/>
          <w:sz w:val="20"/>
          <w:szCs w:val="20"/>
        </w:rPr>
      </w:pPr>
      <w:r w:rsidRPr="00365593">
        <w:rPr>
          <w:rFonts w:ascii="Verdana" w:hAnsi="Verdana"/>
          <w:color w:val="000000"/>
          <w:sz w:val="20"/>
          <w:szCs w:val="20"/>
        </w:rPr>
        <w:t xml:space="preserve">1. Umowa w sprawie realizacji zamówienia publicznego zawarta zostanie </w:t>
      </w:r>
      <w:r>
        <w:rPr>
          <w:rFonts w:ascii="Verdana" w:hAnsi="Verdana"/>
          <w:color w:val="000000"/>
          <w:sz w:val="20"/>
          <w:szCs w:val="20"/>
        </w:rPr>
        <w:t xml:space="preserve">                                     </w:t>
      </w:r>
      <w:r w:rsidRPr="00365593">
        <w:rPr>
          <w:rFonts w:ascii="Verdana" w:hAnsi="Verdana"/>
          <w:color w:val="000000"/>
          <w:sz w:val="20"/>
          <w:szCs w:val="20"/>
        </w:rPr>
        <w:t>z uwzględnieniem postanowień wynikających z treści niniejszej SIWZ oraz danych zawartych w ofercie.</w:t>
      </w:r>
    </w:p>
    <w:p w:rsidR="00365593" w:rsidRPr="00365593" w:rsidRDefault="00365593" w:rsidP="00365593">
      <w:pPr>
        <w:jc w:val="both"/>
        <w:rPr>
          <w:rFonts w:ascii="Verdana" w:hAnsi="Verdana"/>
          <w:color w:val="000000"/>
          <w:sz w:val="20"/>
          <w:szCs w:val="20"/>
          <w:shd w:val="clear" w:color="auto" w:fill="FFFFFF"/>
        </w:rPr>
      </w:pPr>
      <w:r w:rsidRPr="00365593">
        <w:rPr>
          <w:rFonts w:ascii="Verdana" w:hAnsi="Verdana"/>
          <w:color w:val="000000"/>
          <w:sz w:val="20"/>
          <w:szCs w:val="20"/>
        </w:rPr>
        <w:t>2. Zamawiający podpisze umowę z wykonawcą, który przedłoży najkorzystniejszą ofertę.</w:t>
      </w:r>
    </w:p>
    <w:p w:rsidR="00365593" w:rsidRPr="00365593" w:rsidRDefault="00365593" w:rsidP="00365593">
      <w:pPr>
        <w:jc w:val="both"/>
        <w:rPr>
          <w:rFonts w:ascii="Verdana" w:hAnsi="Verdana"/>
          <w:color w:val="000000"/>
          <w:sz w:val="20"/>
          <w:szCs w:val="20"/>
        </w:rPr>
      </w:pPr>
      <w:r w:rsidRPr="00365593">
        <w:rPr>
          <w:rFonts w:ascii="Verdana" w:hAnsi="Verdana"/>
          <w:color w:val="000000"/>
          <w:sz w:val="20"/>
          <w:szCs w:val="20"/>
          <w:shd w:val="clear" w:color="auto" w:fill="FFFFFF"/>
        </w:rPr>
        <w:t>3. Zamawiający niezwłocznie po wyborze najkorzystniejszej oferty zawiadomi o tym wykonawców.</w:t>
      </w:r>
    </w:p>
    <w:p w:rsidR="00365593" w:rsidRPr="00365593" w:rsidRDefault="00365593" w:rsidP="00365593">
      <w:pPr>
        <w:jc w:val="both"/>
        <w:rPr>
          <w:rFonts w:ascii="Verdana" w:hAnsi="Verdana"/>
          <w:color w:val="000000"/>
          <w:sz w:val="20"/>
          <w:szCs w:val="20"/>
        </w:rPr>
      </w:pPr>
      <w:r w:rsidRPr="00365593">
        <w:rPr>
          <w:rFonts w:ascii="Verdana" w:hAnsi="Verdana"/>
          <w:color w:val="000000"/>
          <w:sz w:val="20"/>
          <w:szCs w:val="20"/>
        </w:rPr>
        <w:t>4. Zawiadomienie o wyborze najkorzystniejszej oferty zostanie zamieszczone na stronie internetowej zamawiającego -</w:t>
      </w:r>
      <w:hyperlink r:id="rId11" w:history="1">
        <w:r w:rsidRPr="00365593">
          <w:rPr>
            <w:rStyle w:val="Hipercze"/>
            <w:rFonts w:ascii="Verdana" w:hAnsi="Verdana"/>
            <w:sz w:val="20"/>
            <w:szCs w:val="20"/>
          </w:rPr>
          <w:t>www.komunalnidobiegniew.pl</w:t>
        </w:r>
      </w:hyperlink>
      <w:r w:rsidRPr="00365593">
        <w:rPr>
          <w:rFonts w:ascii="Verdana" w:hAnsi="Verdana"/>
          <w:color w:val="000000"/>
          <w:sz w:val="20"/>
          <w:szCs w:val="20"/>
        </w:rPr>
        <w:t xml:space="preserve"> </w:t>
      </w:r>
    </w:p>
    <w:p w:rsidR="00365593" w:rsidRPr="00365593" w:rsidRDefault="00365593" w:rsidP="00365593">
      <w:pPr>
        <w:jc w:val="both"/>
        <w:rPr>
          <w:rFonts w:ascii="Verdana" w:hAnsi="Verdana"/>
          <w:color w:val="000000"/>
          <w:sz w:val="20"/>
          <w:szCs w:val="20"/>
        </w:rPr>
      </w:pPr>
      <w:r w:rsidRPr="00365593">
        <w:rPr>
          <w:rFonts w:ascii="Verdana" w:hAnsi="Verdana"/>
          <w:color w:val="000000"/>
          <w:sz w:val="20"/>
          <w:szCs w:val="20"/>
        </w:rPr>
        <w:t>5. O unieważnieniu postępowania o udzielenie zamówienia publicznego zamawiający zawiadomi równocześnie wszystkich wykonawców, którzy:</w:t>
      </w:r>
    </w:p>
    <w:p w:rsidR="00365593" w:rsidRPr="00365593" w:rsidRDefault="00365593" w:rsidP="00365593">
      <w:pPr>
        <w:ind w:left="360"/>
        <w:jc w:val="both"/>
        <w:rPr>
          <w:rFonts w:ascii="Verdana" w:hAnsi="Verdana"/>
          <w:color w:val="000000"/>
          <w:sz w:val="20"/>
          <w:szCs w:val="20"/>
        </w:rPr>
      </w:pPr>
      <w:r w:rsidRPr="00365593">
        <w:rPr>
          <w:rFonts w:ascii="Verdana" w:hAnsi="Verdana"/>
          <w:color w:val="000000"/>
          <w:sz w:val="20"/>
          <w:szCs w:val="20"/>
        </w:rPr>
        <w:t>1) ubiegali się o udzielenie zamówienia - w przypadku unieważnienia postępowania przed upływem terminu składania ofert,</w:t>
      </w:r>
    </w:p>
    <w:p w:rsidR="00365593" w:rsidRPr="00365593" w:rsidRDefault="00365593" w:rsidP="00365593">
      <w:pPr>
        <w:ind w:left="360"/>
        <w:jc w:val="both"/>
        <w:rPr>
          <w:rFonts w:ascii="Verdana" w:hAnsi="Verdana"/>
          <w:color w:val="000000"/>
          <w:sz w:val="20"/>
          <w:szCs w:val="20"/>
        </w:rPr>
      </w:pPr>
      <w:r w:rsidRPr="00365593">
        <w:rPr>
          <w:rFonts w:ascii="Verdana" w:hAnsi="Verdana"/>
          <w:color w:val="000000"/>
          <w:sz w:val="20"/>
          <w:szCs w:val="20"/>
        </w:rPr>
        <w:t>2) złożyli oferty - w przypadku unieważnienia postępowania po upływie terminu</w:t>
      </w:r>
      <w:r>
        <w:rPr>
          <w:rFonts w:ascii="Verdana" w:hAnsi="Verdana"/>
          <w:color w:val="000000"/>
          <w:sz w:val="20"/>
          <w:szCs w:val="20"/>
        </w:rPr>
        <w:t xml:space="preserve"> składania ofert </w:t>
      </w:r>
      <w:r w:rsidRPr="00365593">
        <w:rPr>
          <w:rFonts w:ascii="Verdana" w:hAnsi="Verdana"/>
          <w:color w:val="000000"/>
          <w:sz w:val="20"/>
          <w:szCs w:val="20"/>
        </w:rPr>
        <w:t>podając uzasadnienie faktyczne i prawne.</w:t>
      </w:r>
    </w:p>
    <w:p w:rsidR="00365593" w:rsidRPr="00365593" w:rsidRDefault="00365593" w:rsidP="00365593">
      <w:pPr>
        <w:jc w:val="both"/>
        <w:rPr>
          <w:rFonts w:ascii="Verdana" w:hAnsi="Verdana"/>
          <w:color w:val="000000"/>
          <w:sz w:val="20"/>
          <w:szCs w:val="20"/>
        </w:rPr>
      </w:pPr>
      <w:r w:rsidRPr="00365593">
        <w:rPr>
          <w:rFonts w:ascii="Verdana" w:hAnsi="Verdana"/>
          <w:color w:val="000000"/>
          <w:sz w:val="20"/>
          <w:szCs w:val="20"/>
        </w:rPr>
        <w:t>6. W przypadku unieważnienia postępowania o udzielenie zamówienia, z</w:t>
      </w:r>
      <w:r>
        <w:rPr>
          <w:rFonts w:ascii="Verdana" w:hAnsi="Verdana"/>
          <w:color w:val="000000"/>
          <w:sz w:val="20"/>
          <w:szCs w:val="20"/>
        </w:rPr>
        <w:t xml:space="preserve">amawiający na wniosek </w:t>
      </w:r>
      <w:r w:rsidRPr="00365593">
        <w:rPr>
          <w:rFonts w:ascii="Verdana" w:hAnsi="Verdana"/>
          <w:color w:val="000000"/>
          <w:sz w:val="20"/>
          <w:szCs w:val="20"/>
        </w:rPr>
        <w:t>wykonawcy, który ubiegał się o udzielenie zamówienia, zawiadomi o wszczęciu kolejnego postępowania, które dotyczy tego samego przedmiotu zamówienia lub obejmuje ten sam przedmiot zamówienia.</w:t>
      </w:r>
    </w:p>
    <w:p w:rsidR="00365593" w:rsidRPr="00365593" w:rsidRDefault="00365593" w:rsidP="00365593">
      <w:pPr>
        <w:jc w:val="both"/>
        <w:rPr>
          <w:rFonts w:ascii="Verdana" w:hAnsi="Verdana"/>
          <w:color w:val="000000"/>
          <w:sz w:val="20"/>
          <w:szCs w:val="20"/>
        </w:rPr>
      </w:pPr>
      <w:r w:rsidRPr="00365593">
        <w:rPr>
          <w:rFonts w:ascii="Verdana" w:hAnsi="Verdana"/>
          <w:color w:val="000000"/>
          <w:sz w:val="20"/>
          <w:szCs w:val="20"/>
        </w:rPr>
        <w:t>7. Umowa zostanie zawarta w formie pisemnej:</w:t>
      </w:r>
    </w:p>
    <w:p w:rsidR="00365593" w:rsidRPr="00365593" w:rsidRDefault="00365593" w:rsidP="00365593">
      <w:pPr>
        <w:tabs>
          <w:tab w:val="left" w:pos="1440"/>
        </w:tabs>
        <w:ind w:left="720" w:hanging="360"/>
        <w:jc w:val="both"/>
        <w:rPr>
          <w:rFonts w:ascii="Verdana" w:hAnsi="Verdana"/>
          <w:color w:val="000000"/>
          <w:sz w:val="20"/>
          <w:szCs w:val="20"/>
        </w:rPr>
      </w:pPr>
      <w:r w:rsidRPr="00365593">
        <w:rPr>
          <w:rFonts w:ascii="Verdana" w:hAnsi="Verdana"/>
          <w:color w:val="000000"/>
          <w:sz w:val="20"/>
          <w:szCs w:val="20"/>
        </w:rPr>
        <w:t>1)</w:t>
      </w:r>
      <w:r w:rsidRPr="00365593">
        <w:rPr>
          <w:rFonts w:ascii="Verdana" w:hAnsi="Verdana"/>
          <w:color w:val="000000"/>
          <w:sz w:val="20"/>
          <w:szCs w:val="20"/>
        </w:rPr>
        <w:tab/>
        <w:t>w terminie 5 dni od dnia przesłania zawiadomienia o wyborze najkorzystniejszej oferty, jeżeli zostało ono przesłane faksem lub drogą elektroniczną, lub</w:t>
      </w:r>
    </w:p>
    <w:p w:rsidR="00365593" w:rsidRPr="00365593" w:rsidRDefault="00365593" w:rsidP="00365593">
      <w:pPr>
        <w:ind w:left="720" w:hanging="360"/>
        <w:jc w:val="both"/>
        <w:rPr>
          <w:rFonts w:ascii="Verdana" w:hAnsi="Verdana"/>
          <w:color w:val="000000"/>
          <w:sz w:val="20"/>
          <w:szCs w:val="20"/>
        </w:rPr>
      </w:pPr>
      <w:r w:rsidRPr="00365593">
        <w:rPr>
          <w:rFonts w:ascii="Verdana" w:hAnsi="Verdana"/>
          <w:color w:val="000000"/>
          <w:sz w:val="20"/>
          <w:szCs w:val="20"/>
        </w:rPr>
        <w:t>2)</w:t>
      </w:r>
      <w:r w:rsidRPr="00365593">
        <w:rPr>
          <w:rFonts w:ascii="Verdana" w:hAnsi="Verdana"/>
          <w:color w:val="000000"/>
          <w:sz w:val="20"/>
          <w:szCs w:val="20"/>
        </w:rPr>
        <w:tab/>
        <w:t>w terminie 10 dni od dnia przesłania zawiadomienia o wyborze najkorzystniejszej oferty, jeżeli zostało ono przesłane pisemnie,</w:t>
      </w:r>
    </w:p>
    <w:p w:rsidR="00365593" w:rsidRPr="00365593" w:rsidRDefault="00365593" w:rsidP="00365593">
      <w:pPr>
        <w:ind w:left="720" w:hanging="360"/>
        <w:jc w:val="both"/>
        <w:rPr>
          <w:rFonts w:ascii="Verdana" w:hAnsi="Verdana"/>
          <w:color w:val="000000"/>
          <w:sz w:val="20"/>
          <w:szCs w:val="20"/>
          <w:shd w:val="clear" w:color="auto" w:fill="FFFFFF"/>
        </w:rPr>
      </w:pPr>
      <w:r w:rsidRPr="00365593">
        <w:rPr>
          <w:rFonts w:ascii="Verdana" w:hAnsi="Verdana"/>
          <w:color w:val="000000"/>
          <w:sz w:val="20"/>
          <w:szCs w:val="20"/>
        </w:rPr>
        <w:t>3)</w:t>
      </w:r>
      <w:r w:rsidRPr="00365593">
        <w:rPr>
          <w:rFonts w:ascii="Verdana" w:hAnsi="Verdana"/>
          <w:color w:val="000000"/>
          <w:sz w:val="20"/>
          <w:szCs w:val="20"/>
        </w:rPr>
        <w:tab/>
        <w:t>w przypadku gdy w postępowaniu złożona została tylko jedna oferta, możliwe jest zawarcie umowy przed upływem ww. terminów,</w:t>
      </w:r>
    </w:p>
    <w:p w:rsidR="00365593" w:rsidRPr="00365593" w:rsidRDefault="00365593" w:rsidP="00365593">
      <w:pPr>
        <w:ind w:left="720" w:hanging="360"/>
        <w:jc w:val="both"/>
        <w:rPr>
          <w:rFonts w:ascii="Verdana" w:hAnsi="Verdana"/>
          <w:color w:val="000000"/>
          <w:sz w:val="20"/>
          <w:szCs w:val="20"/>
        </w:rPr>
      </w:pPr>
      <w:r w:rsidRPr="00365593">
        <w:rPr>
          <w:rFonts w:ascii="Verdana" w:hAnsi="Verdana"/>
          <w:color w:val="000000"/>
          <w:sz w:val="20"/>
          <w:szCs w:val="20"/>
          <w:shd w:val="clear" w:color="auto" w:fill="FFFFFF"/>
        </w:rPr>
        <w:t>4) w przypadku gdy upłynął termin do wniesienia odwołania na czynności zamawiającego wymienione w art. 180 ust. 2 ustawy Prawo zamówień publicznych lub w następstwie jego wniesienia Izba ogłosiła wyrok lub postanowienie kończące postępowanie odwoławcze, możliwe jest zawarcie umowy przed upływem ww. terminów</w:t>
      </w:r>
      <w:r w:rsidRPr="00365593">
        <w:rPr>
          <w:rFonts w:ascii="Verdana" w:hAnsi="Verdana"/>
          <w:b/>
          <w:color w:val="000000"/>
          <w:sz w:val="20"/>
          <w:szCs w:val="20"/>
          <w:shd w:val="clear" w:color="auto" w:fill="FFFFFF"/>
        </w:rPr>
        <w:t xml:space="preserve">. </w:t>
      </w:r>
    </w:p>
    <w:p w:rsidR="00365593" w:rsidRPr="00365593" w:rsidRDefault="00365593" w:rsidP="00365593">
      <w:pPr>
        <w:jc w:val="both"/>
        <w:rPr>
          <w:rFonts w:ascii="Verdana" w:hAnsi="Verdana"/>
          <w:color w:val="000000"/>
          <w:sz w:val="20"/>
          <w:szCs w:val="20"/>
        </w:rPr>
      </w:pPr>
      <w:r w:rsidRPr="00365593">
        <w:rPr>
          <w:rFonts w:ascii="Verdana" w:hAnsi="Verdana"/>
          <w:color w:val="000000"/>
          <w:sz w:val="20"/>
          <w:szCs w:val="20"/>
        </w:rPr>
        <w:t>8. O miejscu i terminie podpisania umowy zamawiający powiadomi wybranego wykonawcę.</w:t>
      </w:r>
    </w:p>
    <w:p w:rsidR="00365593" w:rsidRPr="00365593" w:rsidRDefault="00365593" w:rsidP="00365593">
      <w:pPr>
        <w:jc w:val="both"/>
        <w:rPr>
          <w:rFonts w:ascii="Verdana" w:hAnsi="Verdana"/>
          <w:b/>
          <w:color w:val="000000"/>
          <w:sz w:val="20"/>
          <w:szCs w:val="20"/>
        </w:rPr>
      </w:pPr>
      <w:r w:rsidRPr="00365593">
        <w:rPr>
          <w:rFonts w:ascii="Verdana" w:hAnsi="Verdana"/>
          <w:color w:val="000000"/>
          <w:sz w:val="20"/>
          <w:szCs w:val="20"/>
        </w:rP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365593" w:rsidRDefault="00365593" w:rsidP="003F37C3">
      <w:pPr>
        <w:jc w:val="both"/>
        <w:rPr>
          <w:rFonts w:ascii="Verdana" w:hAnsi="Verdana"/>
          <w:sz w:val="20"/>
          <w:szCs w:val="20"/>
        </w:rPr>
      </w:pPr>
    </w:p>
    <w:p w:rsidR="00365593" w:rsidRPr="00365593" w:rsidRDefault="00365593" w:rsidP="00365593">
      <w:pPr>
        <w:jc w:val="both"/>
        <w:rPr>
          <w:rFonts w:ascii="Verdana" w:hAnsi="Verdana"/>
          <w:color w:val="000000"/>
          <w:sz w:val="20"/>
          <w:szCs w:val="20"/>
          <w:shd w:val="clear" w:color="auto" w:fill="FFFFFF"/>
        </w:rPr>
      </w:pPr>
      <w:r w:rsidRPr="00365593">
        <w:rPr>
          <w:rFonts w:ascii="Verdana" w:hAnsi="Verdana"/>
          <w:b/>
          <w:bCs/>
          <w:color w:val="000000"/>
          <w:sz w:val="20"/>
          <w:szCs w:val="20"/>
          <w:shd w:val="clear" w:color="auto" w:fill="FFFFFF"/>
        </w:rPr>
        <w:t>XV. Istotne dla stron postanowienia, które zostaną wprowadzone do treści zawieranej umowy:</w:t>
      </w:r>
    </w:p>
    <w:p w:rsidR="00365593" w:rsidRPr="00365593" w:rsidRDefault="00365593" w:rsidP="00365593">
      <w:pPr>
        <w:widowControl w:val="0"/>
        <w:autoSpaceDE w:val="0"/>
        <w:jc w:val="both"/>
        <w:rPr>
          <w:rFonts w:ascii="Verdana" w:hAnsi="Verdana"/>
          <w:color w:val="000000"/>
          <w:sz w:val="20"/>
          <w:szCs w:val="20"/>
          <w:shd w:val="clear" w:color="auto" w:fill="FFFFFF"/>
        </w:rPr>
      </w:pPr>
      <w:r w:rsidRPr="00365593">
        <w:rPr>
          <w:rFonts w:ascii="Verdana" w:hAnsi="Verdana"/>
          <w:color w:val="000000"/>
          <w:sz w:val="20"/>
          <w:szCs w:val="20"/>
          <w:shd w:val="clear" w:color="auto" w:fill="FFFFFF"/>
        </w:rPr>
        <w:t>1. Zamawiający nie przewiduje konieczności wniesienia przez wykonawcę przed podpisaniem umowy zabezpieczenia należytego wykonania umowy.</w:t>
      </w:r>
    </w:p>
    <w:p w:rsidR="00365593" w:rsidRPr="00365593" w:rsidRDefault="00365593" w:rsidP="00365593">
      <w:pPr>
        <w:widowControl w:val="0"/>
        <w:autoSpaceDE w:val="0"/>
        <w:jc w:val="both"/>
        <w:rPr>
          <w:rFonts w:ascii="Verdana" w:hAnsi="Verdana"/>
          <w:b/>
          <w:color w:val="000000"/>
          <w:sz w:val="20"/>
          <w:szCs w:val="20"/>
        </w:rPr>
      </w:pPr>
      <w:r w:rsidRPr="00365593">
        <w:rPr>
          <w:rFonts w:ascii="Verdana" w:hAnsi="Verdana"/>
          <w:color w:val="000000"/>
          <w:sz w:val="20"/>
          <w:szCs w:val="20"/>
          <w:shd w:val="clear" w:color="auto" w:fill="FFFFFF"/>
        </w:rPr>
        <w:t xml:space="preserve">2. Postanowienia umowy zawarto we wzorze umowy, który stanowi załącznik nr </w:t>
      </w:r>
      <w:r w:rsidR="005A383B">
        <w:rPr>
          <w:rFonts w:ascii="Verdana" w:hAnsi="Verdana"/>
          <w:color w:val="000000"/>
          <w:sz w:val="20"/>
          <w:szCs w:val="20"/>
          <w:shd w:val="clear" w:color="auto" w:fill="FFFFFF"/>
        </w:rPr>
        <w:t>7</w:t>
      </w:r>
      <w:r w:rsidRPr="00365593">
        <w:rPr>
          <w:rFonts w:ascii="Verdana" w:hAnsi="Verdana"/>
          <w:color w:val="000000"/>
          <w:sz w:val="20"/>
          <w:szCs w:val="20"/>
          <w:shd w:val="clear" w:color="auto" w:fill="FFFFFF"/>
        </w:rPr>
        <w:t xml:space="preserve"> do niniejszej specyfikacji.</w:t>
      </w:r>
    </w:p>
    <w:p w:rsidR="00365593" w:rsidRPr="00365593" w:rsidRDefault="00365593" w:rsidP="003F37C3">
      <w:pPr>
        <w:jc w:val="both"/>
        <w:rPr>
          <w:rFonts w:ascii="Verdana" w:hAnsi="Verdana"/>
          <w:sz w:val="20"/>
          <w:szCs w:val="20"/>
        </w:rPr>
      </w:pPr>
    </w:p>
    <w:p w:rsidR="00365593" w:rsidRPr="00365593" w:rsidRDefault="00365593" w:rsidP="00365593">
      <w:pPr>
        <w:jc w:val="both"/>
        <w:rPr>
          <w:rFonts w:ascii="Verdana" w:hAnsi="Verdana"/>
          <w:color w:val="000000"/>
          <w:sz w:val="20"/>
          <w:szCs w:val="20"/>
        </w:rPr>
      </w:pPr>
      <w:r w:rsidRPr="00365593">
        <w:rPr>
          <w:rFonts w:ascii="Verdana" w:hAnsi="Verdana"/>
          <w:b/>
          <w:bCs/>
          <w:color w:val="000000"/>
          <w:sz w:val="20"/>
          <w:szCs w:val="20"/>
        </w:rPr>
        <w:t>XVI. Pouczenie o środkach ochrony prawnej.</w:t>
      </w:r>
    </w:p>
    <w:p w:rsidR="00365593" w:rsidRPr="00365593" w:rsidRDefault="00365593" w:rsidP="00365593">
      <w:pPr>
        <w:jc w:val="both"/>
        <w:rPr>
          <w:rFonts w:ascii="Verdana" w:hAnsi="Verdana"/>
          <w:color w:val="000000"/>
          <w:sz w:val="20"/>
          <w:szCs w:val="20"/>
          <w:shd w:val="clear" w:color="auto" w:fill="FFFFFF"/>
        </w:rPr>
      </w:pPr>
      <w:r w:rsidRPr="00365593">
        <w:rPr>
          <w:rFonts w:ascii="Verdana" w:hAnsi="Verdana"/>
          <w:color w:val="000000"/>
          <w:sz w:val="20"/>
          <w:szCs w:val="20"/>
        </w:rPr>
        <w:t>1. Środki ochrony prawnej (odwołanie, skarga do Sądu) w niniejszym po</w:t>
      </w:r>
      <w:r>
        <w:rPr>
          <w:rFonts w:ascii="Verdana" w:hAnsi="Verdana"/>
          <w:color w:val="000000"/>
          <w:sz w:val="20"/>
          <w:szCs w:val="20"/>
        </w:rPr>
        <w:t xml:space="preserve">stępowaniu przysługują </w:t>
      </w:r>
      <w:r w:rsidRPr="00365593">
        <w:rPr>
          <w:rFonts w:ascii="Verdana" w:hAnsi="Verdana"/>
          <w:color w:val="000000"/>
          <w:sz w:val="20"/>
          <w:szCs w:val="20"/>
        </w:rPr>
        <w:t xml:space="preserve">wykonawcom, a także innym podmiotom, jeżeli mają lub miały interes </w:t>
      </w:r>
      <w:r>
        <w:rPr>
          <w:rFonts w:ascii="Verdana" w:hAnsi="Verdana"/>
          <w:color w:val="000000"/>
          <w:sz w:val="20"/>
          <w:szCs w:val="20"/>
        </w:rPr>
        <w:t xml:space="preserve">                  </w:t>
      </w:r>
      <w:r w:rsidRPr="00365593">
        <w:rPr>
          <w:rFonts w:ascii="Verdana" w:hAnsi="Verdana"/>
          <w:color w:val="000000"/>
          <w:sz w:val="20"/>
          <w:szCs w:val="20"/>
        </w:rPr>
        <w:lastRenderedPageBreak/>
        <w:t>w u</w:t>
      </w:r>
      <w:r>
        <w:rPr>
          <w:rFonts w:ascii="Verdana" w:hAnsi="Verdana"/>
          <w:color w:val="000000"/>
          <w:sz w:val="20"/>
          <w:szCs w:val="20"/>
        </w:rPr>
        <w:t xml:space="preserve">zyskaniu niniejszego </w:t>
      </w:r>
      <w:r w:rsidRPr="00365593">
        <w:rPr>
          <w:rFonts w:ascii="Verdana" w:hAnsi="Verdana"/>
          <w:color w:val="000000"/>
          <w:sz w:val="20"/>
          <w:szCs w:val="20"/>
        </w:rPr>
        <w:t xml:space="preserve">zamówienia lub poniosły lub mogą ponieść szkodę w wyniku naruszenia </w:t>
      </w:r>
      <w:r>
        <w:rPr>
          <w:rFonts w:ascii="Verdana" w:hAnsi="Verdana"/>
          <w:color w:val="000000"/>
          <w:sz w:val="20"/>
          <w:szCs w:val="20"/>
        </w:rPr>
        <w:t xml:space="preserve">przez zamawiającego </w:t>
      </w:r>
      <w:r w:rsidRPr="00365593">
        <w:rPr>
          <w:rFonts w:ascii="Verdana" w:hAnsi="Verdana"/>
          <w:color w:val="000000"/>
          <w:sz w:val="20"/>
          <w:szCs w:val="20"/>
        </w:rPr>
        <w:t>przepisów ustawy Prawo zamówień publicznych.</w:t>
      </w:r>
    </w:p>
    <w:p w:rsidR="00365593" w:rsidRPr="00365593" w:rsidRDefault="00365593" w:rsidP="00365593">
      <w:pPr>
        <w:jc w:val="both"/>
        <w:rPr>
          <w:rFonts w:ascii="Verdana" w:hAnsi="Verdana"/>
          <w:color w:val="000000"/>
          <w:sz w:val="20"/>
          <w:szCs w:val="20"/>
          <w:shd w:val="clear" w:color="auto" w:fill="FFFFFF"/>
        </w:rPr>
      </w:pPr>
      <w:r w:rsidRPr="00365593">
        <w:rPr>
          <w:rFonts w:ascii="Verdana" w:hAnsi="Verdana"/>
          <w:color w:val="000000"/>
          <w:sz w:val="20"/>
          <w:szCs w:val="20"/>
          <w:shd w:val="clear" w:color="auto" w:fill="FFFFFF"/>
        </w:rPr>
        <w:t>2. W niniejszym postępowaniu odwołanie przysługuje wyłącznie wobec czynności:</w:t>
      </w:r>
    </w:p>
    <w:p w:rsidR="00365593" w:rsidRPr="00365593" w:rsidRDefault="00365593" w:rsidP="00365593">
      <w:pPr>
        <w:jc w:val="both"/>
        <w:rPr>
          <w:rFonts w:ascii="Verdana" w:hAnsi="Verdana"/>
          <w:color w:val="000000"/>
          <w:sz w:val="20"/>
          <w:szCs w:val="20"/>
          <w:shd w:val="clear" w:color="auto" w:fill="FFFFFF"/>
        </w:rPr>
      </w:pPr>
      <w:r w:rsidRPr="00365593">
        <w:rPr>
          <w:rFonts w:ascii="Verdana" w:hAnsi="Verdana"/>
          <w:color w:val="000000"/>
          <w:sz w:val="20"/>
          <w:szCs w:val="20"/>
          <w:shd w:val="clear" w:color="auto" w:fill="FFFFFF"/>
        </w:rPr>
        <w:t>1) określenia warunków udziału w postępowaniu,</w:t>
      </w:r>
    </w:p>
    <w:p w:rsidR="00365593" w:rsidRPr="00365593" w:rsidRDefault="00365593" w:rsidP="00365593">
      <w:pPr>
        <w:jc w:val="both"/>
        <w:rPr>
          <w:rFonts w:ascii="Verdana" w:hAnsi="Verdana"/>
          <w:color w:val="000000"/>
          <w:sz w:val="20"/>
          <w:szCs w:val="20"/>
          <w:shd w:val="clear" w:color="auto" w:fill="FFFFFF"/>
        </w:rPr>
      </w:pPr>
      <w:r w:rsidRPr="00365593">
        <w:rPr>
          <w:rFonts w:ascii="Verdana" w:hAnsi="Verdana"/>
          <w:color w:val="000000"/>
          <w:sz w:val="20"/>
          <w:szCs w:val="20"/>
          <w:shd w:val="clear" w:color="auto" w:fill="FFFFFF"/>
        </w:rPr>
        <w:t>2) wykluczenia odwołującego z postępowania o udzielenie zamówienia,</w:t>
      </w:r>
    </w:p>
    <w:p w:rsidR="00365593" w:rsidRPr="00365593" w:rsidRDefault="00365593" w:rsidP="00365593">
      <w:pPr>
        <w:jc w:val="both"/>
        <w:rPr>
          <w:rFonts w:ascii="Verdana" w:hAnsi="Verdana"/>
          <w:color w:val="000000"/>
          <w:sz w:val="20"/>
          <w:szCs w:val="20"/>
          <w:shd w:val="clear" w:color="auto" w:fill="FFFFFF"/>
        </w:rPr>
      </w:pPr>
      <w:r w:rsidRPr="00365593">
        <w:rPr>
          <w:rFonts w:ascii="Verdana" w:hAnsi="Verdana"/>
          <w:color w:val="000000"/>
          <w:sz w:val="20"/>
          <w:szCs w:val="20"/>
          <w:shd w:val="clear" w:color="auto" w:fill="FFFFFF"/>
        </w:rPr>
        <w:t>3) odrzucenia oferty odwołującego,</w:t>
      </w:r>
    </w:p>
    <w:p w:rsidR="00365593" w:rsidRPr="00365593" w:rsidRDefault="00365593" w:rsidP="00365593">
      <w:pPr>
        <w:jc w:val="both"/>
        <w:rPr>
          <w:rFonts w:ascii="Verdana" w:hAnsi="Verdana"/>
          <w:color w:val="000000"/>
          <w:sz w:val="20"/>
          <w:szCs w:val="20"/>
          <w:shd w:val="clear" w:color="auto" w:fill="FFFFFF"/>
        </w:rPr>
      </w:pPr>
      <w:r w:rsidRPr="00365593">
        <w:rPr>
          <w:rFonts w:ascii="Verdana" w:hAnsi="Verdana"/>
          <w:color w:val="000000"/>
          <w:sz w:val="20"/>
          <w:szCs w:val="20"/>
          <w:shd w:val="clear" w:color="auto" w:fill="FFFFFF"/>
        </w:rPr>
        <w:t>4) opisu przedmiotu zamówienia,</w:t>
      </w:r>
    </w:p>
    <w:p w:rsidR="00365593" w:rsidRPr="00365593" w:rsidRDefault="00365593" w:rsidP="00365593">
      <w:pPr>
        <w:jc w:val="both"/>
        <w:rPr>
          <w:rFonts w:ascii="Verdana" w:hAnsi="Verdana"/>
          <w:color w:val="000000"/>
          <w:sz w:val="20"/>
          <w:szCs w:val="20"/>
          <w:shd w:val="clear" w:color="auto" w:fill="FFFFFF"/>
        </w:rPr>
      </w:pPr>
      <w:r w:rsidRPr="00365593">
        <w:rPr>
          <w:rFonts w:ascii="Verdana" w:hAnsi="Verdana"/>
          <w:color w:val="000000"/>
          <w:sz w:val="20"/>
          <w:szCs w:val="20"/>
          <w:shd w:val="clear" w:color="auto" w:fill="FFFFFF"/>
        </w:rPr>
        <w:t>5) wyboru najkorzystniejszej oferty.</w:t>
      </w:r>
    </w:p>
    <w:p w:rsidR="00365593" w:rsidRPr="00365593" w:rsidRDefault="00365593" w:rsidP="00365593">
      <w:pPr>
        <w:ind w:left="360" w:hanging="360"/>
        <w:jc w:val="both"/>
        <w:rPr>
          <w:rFonts w:ascii="Verdana" w:hAnsi="Verdana"/>
          <w:color w:val="000000"/>
          <w:sz w:val="20"/>
          <w:szCs w:val="20"/>
          <w:shd w:val="clear" w:color="auto" w:fill="FFFFFF"/>
        </w:rPr>
      </w:pPr>
      <w:r w:rsidRPr="00365593">
        <w:rPr>
          <w:rFonts w:ascii="Verdana" w:hAnsi="Verdana"/>
          <w:color w:val="000000"/>
          <w:sz w:val="20"/>
          <w:szCs w:val="20"/>
          <w:shd w:val="clear" w:color="auto" w:fill="FFFFFF"/>
        </w:rPr>
        <w:t>3.W przypadku:</w:t>
      </w:r>
    </w:p>
    <w:p w:rsidR="00365593" w:rsidRPr="00365593" w:rsidRDefault="00365593" w:rsidP="00365593">
      <w:pPr>
        <w:tabs>
          <w:tab w:val="left" w:pos="3976"/>
        </w:tabs>
        <w:ind w:left="994" w:hanging="426"/>
        <w:jc w:val="both"/>
        <w:rPr>
          <w:rFonts w:ascii="Verdana" w:hAnsi="Verdana"/>
          <w:color w:val="000000"/>
          <w:sz w:val="20"/>
          <w:szCs w:val="20"/>
          <w:shd w:val="clear" w:color="auto" w:fill="FFFFFF"/>
        </w:rPr>
      </w:pPr>
      <w:r w:rsidRPr="00365593">
        <w:rPr>
          <w:rFonts w:ascii="Verdana" w:hAnsi="Verdana"/>
          <w:color w:val="000000"/>
          <w:sz w:val="20"/>
          <w:szCs w:val="20"/>
          <w:shd w:val="clear" w:color="auto" w:fill="FFFFFF"/>
        </w:rPr>
        <w:t>1)</w:t>
      </w:r>
      <w:r w:rsidRPr="00365593">
        <w:rPr>
          <w:rFonts w:ascii="Verdana" w:hAnsi="Verdana"/>
          <w:color w:val="000000"/>
          <w:sz w:val="20"/>
          <w:szCs w:val="20"/>
          <w:shd w:val="clear" w:color="auto" w:fill="FFFFFF"/>
        </w:rPr>
        <w:tab/>
        <w:t>niezgodnej z przepisami ustawy czynności podjętej przez zamawiająceg</w:t>
      </w:r>
      <w:r>
        <w:rPr>
          <w:rFonts w:ascii="Verdana" w:hAnsi="Verdana"/>
          <w:color w:val="000000"/>
          <w:sz w:val="20"/>
          <w:szCs w:val="20"/>
          <w:shd w:val="clear" w:color="auto" w:fill="FFFFFF"/>
        </w:rPr>
        <w:t xml:space="preserve">o                     w postępowaniu </w:t>
      </w:r>
      <w:r w:rsidRPr="00365593">
        <w:rPr>
          <w:rFonts w:ascii="Verdana" w:hAnsi="Verdana"/>
          <w:color w:val="000000"/>
          <w:sz w:val="20"/>
          <w:szCs w:val="20"/>
          <w:shd w:val="clear" w:color="auto" w:fill="FFFFFF"/>
        </w:rPr>
        <w:t>o udzielenie zamówienia, lub</w:t>
      </w:r>
    </w:p>
    <w:p w:rsidR="00365593" w:rsidRPr="00365593" w:rsidRDefault="00365593" w:rsidP="00365593">
      <w:pPr>
        <w:tabs>
          <w:tab w:val="left" w:pos="3976"/>
        </w:tabs>
        <w:ind w:left="994" w:hanging="426"/>
        <w:jc w:val="both"/>
        <w:rPr>
          <w:rFonts w:ascii="Verdana" w:hAnsi="Verdana"/>
          <w:color w:val="000000"/>
          <w:sz w:val="20"/>
          <w:szCs w:val="20"/>
        </w:rPr>
      </w:pPr>
      <w:r w:rsidRPr="00365593">
        <w:rPr>
          <w:rFonts w:ascii="Verdana" w:hAnsi="Verdana"/>
          <w:color w:val="000000"/>
          <w:sz w:val="20"/>
          <w:szCs w:val="20"/>
          <w:shd w:val="clear" w:color="auto" w:fill="FFFFFF"/>
        </w:rPr>
        <w:t>2)</w:t>
      </w:r>
      <w:r w:rsidRPr="00365593">
        <w:rPr>
          <w:rFonts w:ascii="Verdana" w:hAnsi="Verdana"/>
          <w:color w:val="000000"/>
          <w:sz w:val="20"/>
          <w:szCs w:val="20"/>
          <w:shd w:val="clear" w:color="auto" w:fill="FFFFFF"/>
        </w:rPr>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365593" w:rsidRPr="00365593" w:rsidRDefault="00365593" w:rsidP="00365593">
      <w:pPr>
        <w:tabs>
          <w:tab w:val="left" w:pos="1080"/>
          <w:tab w:val="left" w:leader="dot" w:pos="6840"/>
          <w:tab w:val="left" w:leader="dot" w:pos="9720"/>
        </w:tabs>
        <w:jc w:val="both"/>
        <w:rPr>
          <w:rFonts w:ascii="Verdana" w:hAnsi="Verdana"/>
          <w:color w:val="000000"/>
          <w:sz w:val="20"/>
          <w:szCs w:val="20"/>
        </w:rPr>
      </w:pPr>
      <w:r w:rsidRPr="00365593">
        <w:rPr>
          <w:rFonts w:ascii="Verdana" w:hAnsi="Verdana"/>
          <w:color w:val="000000"/>
          <w:sz w:val="20"/>
          <w:szCs w:val="20"/>
        </w:rPr>
        <w:t>4.Odwołanie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65593" w:rsidRPr="00365593" w:rsidRDefault="00365593" w:rsidP="00365593">
      <w:pPr>
        <w:ind w:left="360" w:hanging="360"/>
        <w:jc w:val="both"/>
        <w:rPr>
          <w:rFonts w:ascii="Verdana" w:hAnsi="Verdana"/>
          <w:color w:val="000000"/>
          <w:sz w:val="20"/>
          <w:szCs w:val="20"/>
          <w:shd w:val="clear" w:color="auto" w:fill="FFFFFF"/>
        </w:rPr>
      </w:pPr>
      <w:r w:rsidRPr="00365593">
        <w:rPr>
          <w:rFonts w:ascii="Verdana" w:hAnsi="Verdana"/>
          <w:color w:val="000000"/>
          <w:sz w:val="20"/>
          <w:szCs w:val="20"/>
        </w:rPr>
        <w:t>5.</w:t>
      </w:r>
      <w:r w:rsidRPr="00365593">
        <w:rPr>
          <w:rFonts w:ascii="Verdana" w:hAnsi="Verdana"/>
          <w:color w:val="000000"/>
          <w:sz w:val="20"/>
          <w:szCs w:val="20"/>
          <w:shd w:val="clear" w:color="auto" w:fill="FFFFFF"/>
        </w:rPr>
        <w:t>Odwołanie wnosi się w terminie:</w:t>
      </w:r>
    </w:p>
    <w:p w:rsidR="00365593" w:rsidRPr="00365593" w:rsidRDefault="00365593" w:rsidP="00365593">
      <w:pPr>
        <w:tabs>
          <w:tab w:val="left" w:pos="3976"/>
        </w:tabs>
        <w:ind w:left="994" w:hanging="427"/>
        <w:jc w:val="both"/>
        <w:rPr>
          <w:rFonts w:ascii="Verdana" w:hAnsi="Verdana"/>
          <w:color w:val="000000"/>
          <w:sz w:val="20"/>
          <w:szCs w:val="20"/>
          <w:shd w:val="clear" w:color="auto" w:fill="FFFFFF"/>
        </w:rPr>
      </w:pPr>
      <w:r w:rsidRPr="00365593">
        <w:rPr>
          <w:rFonts w:ascii="Verdana" w:hAnsi="Verdana"/>
          <w:color w:val="000000"/>
          <w:sz w:val="20"/>
          <w:szCs w:val="20"/>
          <w:shd w:val="clear" w:color="auto" w:fill="FFFFFF"/>
        </w:rPr>
        <w:t>1)</w:t>
      </w:r>
      <w:r w:rsidRPr="00365593">
        <w:rPr>
          <w:rFonts w:ascii="Verdana" w:hAnsi="Verdana"/>
          <w:color w:val="000000"/>
          <w:sz w:val="20"/>
          <w:szCs w:val="20"/>
          <w:shd w:val="clear" w:color="auto" w:fill="FFFFFF"/>
        </w:rPr>
        <w:tab/>
        <w:t xml:space="preserve">5 dni od dnia przesłania </w:t>
      </w:r>
      <w:r w:rsidRPr="00365593">
        <w:rPr>
          <w:rFonts w:ascii="Verdana" w:hAnsi="Verdana"/>
          <w:iCs/>
          <w:color w:val="000000"/>
          <w:sz w:val="20"/>
          <w:szCs w:val="20"/>
          <w:shd w:val="clear" w:color="auto" w:fill="FFFFFF"/>
        </w:rPr>
        <w:t>informacji o czynności zamawiającego stanowiącej podstawę jego wniesienia</w:t>
      </w:r>
      <w:r w:rsidRPr="00365593">
        <w:rPr>
          <w:rFonts w:ascii="Verdana" w:hAnsi="Verdana"/>
          <w:color w:val="000000"/>
          <w:sz w:val="20"/>
          <w:szCs w:val="20"/>
          <w:shd w:val="clear" w:color="auto" w:fill="FFFFFF"/>
        </w:rPr>
        <w:t>, jeżeli zostało ono przesłane faksem lub drogą elektroniczną, lub</w:t>
      </w:r>
    </w:p>
    <w:p w:rsidR="00365593" w:rsidRPr="00365593" w:rsidRDefault="00365593" w:rsidP="00365593">
      <w:pPr>
        <w:tabs>
          <w:tab w:val="left" w:pos="3976"/>
        </w:tabs>
        <w:ind w:left="994" w:hanging="427"/>
        <w:jc w:val="both"/>
        <w:rPr>
          <w:rFonts w:ascii="Verdana" w:hAnsi="Verdana"/>
          <w:color w:val="000000"/>
          <w:sz w:val="20"/>
          <w:szCs w:val="20"/>
        </w:rPr>
      </w:pPr>
      <w:r w:rsidRPr="00365593">
        <w:rPr>
          <w:rFonts w:ascii="Verdana" w:hAnsi="Verdana"/>
          <w:color w:val="000000"/>
          <w:sz w:val="20"/>
          <w:szCs w:val="20"/>
          <w:shd w:val="clear" w:color="auto" w:fill="FFFFFF"/>
        </w:rPr>
        <w:t>2)</w:t>
      </w:r>
      <w:r w:rsidRPr="00365593">
        <w:rPr>
          <w:rFonts w:ascii="Verdana" w:hAnsi="Verdana"/>
          <w:color w:val="000000"/>
          <w:sz w:val="20"/>
          <w:szCs w:val="20"/>
          <w:shd w:val="clear" w:color="auto" w:fill="FFFFFF"/>
        </w:rPr>
        <w:tab/>
        <w:t xml:space="preserve">10 dni od dnia przesłania </w:t>
      </w:r>
      <w:r w:rsidRPr="00365593">
        <w:rPr>
          <w:rFonts w:ascii="Verdana" w:hAnsi="Verdana"/>
          <w:iCs/>
          <w:color w:val="000000"/>
          <w:sz w:val="20"/>
          <w:szCs w:val="20"/>
          <w:shd w:val="clear" w:color="auto" w:fill="FFFFFF"/>
        </w:rPr>
        <w:t>informacji o czynności zamawiającego stanowiącej podstawę jego wniesienia</w:t>
      </w:r>
      <w:r w:rsidRPr="00365593">
        <w:rPr>
          <w:rFonts w:ascii="Verdana" w:hAnsi="Verdana"/>
          <w:color w:val="000000"/>
          <w:sz w:val="20"/>
          <w:szCs w:val="20"/>
          <w:shd w:val="clear" w:color="auto" w:fill="FFFFFF"/>
        </w:rPr>
        <w:t>, jeżeli zostało ono przesłane pisemnie.</w:t>
      </w:r>
    </w:p>
    <w:p w:rsidR="00365593" w:rsidRPr="00365593" w:rsidRDefault="00365593" w:rsidP="00365593">
      <w:pPr>
        <w:tabs>
          <w:tab w:val="left" w:pos="2982"/>
        </w:tabs>
        <w:jc w:val="both"/>
        <w:rPr>
          <w:rFonts w:ascii="Verdana" w:hAnsi="Verdana"/>
          <w:color w:val="000000"/>
          <w:sz w:val="20"/>
          <w:szCs w:val="20"/>
        </w:rPr>
      </w:pPr>
      <w:r w:rsidRPr="00365593">
        <w:rPr>
          <w:rFonts w:ascii="Verdana" w:hAnsi="Verdana"/>
          <w:color w:val="000000"/>
          <w:sz w:val="20"/>
          <w:szCs w:val="20"/>
        </w:rPr>
        <w:t>6. Jeżeli koniec terminu do wykonania czynności przypada na sobotę lub dzień ustawowo wol</w:t>
      </w:r>
      <w:r>
        <w:rPr>
          <w:rFonts w:ascii="Verdana" w:hAnsi="Verdana"/>
          <w:color w:val="000000"/>
          <w:sz w:val="20"/>
          <w:szCs w:val="20"/>
        </w:rPr>
        <w:t xml:space="preserve">ny od </w:t>
      </w:r>
      <w:r w:rsidRPr="00365593">
        <w:rPr>
          <w:rFonts w:ascii="Verdana" w:hAnsi="Verdana"/>
          <w:color w:val="000000"/>
          <w:sz w:val="20"/>
          <w:szCs w:val="20"/>
        </w:rPr>
        <w:t>pracy, termin upływa dnia następnego po dniu lub dniach wolnych od pracy.</w:t>
      </w:r>
    </w:p>
    <w:p w:rsidR="00365593" w:rsidRPr="00365593" w:rsidRDefault="00365593" w:rsidP="00365593">
      <w:pPr>
        <w:tabs>
          <w:tab w:val="left" w:pos="1080"/>
          <w:tab w:val="left" w:leader="dot" w:pos="6840"/>
          <w:tab w:val="left" w:leader="dot" w:pos="9720"/>
        </w:tabs>
        <w:jc w:val="both"/>
        <w:rPr>
          <w:rFonts w:ascii="Verdana" w:hAnsi="Verdana"/>
          <w:color w:val="000000"/>
          <w:sz w:val="20"/>
          <w:szCs w:val="20"/>
        </w:rPr>
      </w:pPr>
      <w:r w:rsidRPr="00365593">
        <w:rPr>
          <w:rFonts w:ascii="Verdana" w:hAnsi="Verdana"/>
          <w:color w:val="000000"/>
          <w:sz w:val="20"/>
          <w:szCs w:val="20"/>
        </w:rPr>
        <w:t>7. Odwołanie wnosi się do Prezesa Izby w formie pisemnej lub w postaci elektronicznej, podpisane  bezpiecznym podpisem elektronicznym weryfikowanym za pomocą ważnego kwalifikowanego certyfikatu lub równoważnego środka, spełniającego wymagania dla tego rodzaju podpisu. Kopię odwołania przesyła się zamawiającemu przed upływem terminu do wniesienia odwołania w taki sposób, aby mógł on zapoznać się z jego treścią przed upływem tego terminu.</w:t>
      </w:r>
    </w:p>
    <w:p w:rsidR="00365593" w:rsidRPr="00365593" w:rsidRDefault="00365593" w:rsidP="00365593">
      <w:pPr>
        <w:jc w:val="both"/>
        <w:rPr>
          <w:rFonts w:ascii="Verdana" w:hAnsi="Verdana"/>
          <w:color w:val="000000"/>
          <w:sz w:val="20"/>
          <w:szCs w:val="20"/>
        </w:rPr>
      </w:pPr>
      <w:r w:rsidRPr="00365593">
        <w:rPr>
          <w:rFonts w:ascii="Verdana" w:hAnsi="Verdana"/>
          <w:color w:val="000000"/>
          <w:sz w:val="20"/>
          <w:szCs w:val="20"/>
        </w:rPr>
        <w:t>8. W przypadku wniesienia odwołania po upływie terminu składania ofert bieg terminu związania ofertą ulega zawieszeniu do czasu ogłoszenia przez Krajową Izbę Odwoławczą orzeczenia.</w:t>
      </w:r>
    </w:p>
    <w:p w:rsidR="00365593" w:rsidRPr="00365593" w:rsidRDefault="00365593" w:rsidP="00365593">
      <w:pPr>
        <w:tabs>
          <w:tab w:val="left" w:pos="360"/>
          <w:tab w:val="left" w:leader="dot" w:pos="6120"/>
          <w:tab w:val="left" w:leader="dot" w:pos="9000"/>
        </w:tabs>
        <w:jc w:val="both"/>
        <w:rPr>
          <w:rFonts w:ascii="Verdana" w:hAnsi="Verdana"/>
          <w:b/>
          <w:color w:val="000000"/>
          <w:sz w:val="20"/>
          <w:szCs w:val="20"/>
        </w:rPr>
      </w:pPr>
      <w:r w:rsidRPr="00365593">
        <w:rPr>
          <w:rFonts w:ascii="Verdana" w:hAnsi="Verdana"/>
          <w:color w:val="000000"/>
          <w:sz w:val="20"/>
          <w:szCs w:val="20"/>
        </w:rPr>
        <w:t>9.</w:t>
      </w:r>
      <w:r w:rsidRPr="00365593">
        <w:rPr>
          <w:rFonts w:ascii="Verdana" w:hAnsi="Verdana"/>
          <w:color w:val="000000"/>
          <w:sz w:val="20"/>
          <w:szCs w:val="20"/>
        </w:rPr>
        <w:tab/>
        <w:t>Pozostałe informacje dotyczące środków ochrony prawnej znajdują się w Dziale VI Prawa zamówień publicznych „Środki ochrony prawnej", art. od 179 do 198.</w:t>
      </w:r>
    </w:p>
    <w:p w:rsidR="00D3442F" w:rsidRPr="00D3442F" w:rsidRDefault="00D3442F" w:rsidP="003F37C3">
      <w:pPr>
        <w:jc w:val="both"/>
        <w:rPr>
          <w:rFonts w:ascii="Verdana" w:hAnsi="Verdana"/>
          <w:sz w:val="20"/>
          <w:szCs w:val="20"/>
        </w:rPr>
      </w:pPr>
    </w:p>
    <w:p w:rsidR="00631215" w:rsidRPr="00631215" w:rsidRDefault="00631215" w:rsidP="00631215">
      <w:pPr>
        <w:jc w:val="both"/>
        <w:rPr>
          <w:rFonts w:ascii="Verdana" w:hAnsi="Verdana"/>
          <w:color w:val="000000"/>
          <w:sz w:val="20"/>
          <w:szCs w:val="20"/>
        </w:rPr>
      </w:pPr>
      <w:r w:rsidRPr="00631215">
        <w:rPr>
          <w:rFonts w:ascii="Verdana" w:hAnsi="Verdana"/>
          <w:b/>
          <w:bCs/>
          <w:color w:val="000000"/>
          <w:sz w:val="20"/>
          <w:szCs w:val="20"/>
        </w:rPr>
        <w:t>XVII. Postanowienia końcowe</w:t>
      </w:r>
    </w:p>
    <w:p w:rsidR="00631215" w:rsidRPr="00631215" w:rsidRDefault="00631215" w:rsidP="00631215">
      <w:pPr>
        <w:autoSpaceDE w:val="0"/>
        <w:autoSpaceDN w:val="0"/>
        <w:adjustRightInd w:val="0"/>
        <w:jc w:val="both"/>
        <w:rPr>
          <w:rFonts w:ascii="Verdana" w:hAnsi="Verdana"/>
          <w:sz w:val="20"/>
          <w:szCs w:val="20"/>
        </w:rPr>
      </w:pPr>
      <w:r w:rsidRPr="00631215">
        <w:rPr>
          <w:rFonts w:ascii="Verdana" w:hAnsi="Verdana"/>
          <w:sz w:val="20"/>
          <w:szCs w:val="20"/>
        </w:rPr>
        <w:t>1. W sprawach nie uregulowanych niniejsz</w:t>
      </w:r>
      <w:r w:rsidRPr="00631215">
        <w:rPr>
          <w:rFonts w:ascii="Verdana" w:eastAsia="TimesNewRoman" w:hAnsi="Verdana"/>
          <w:sz w:val="20"/>
          <w:szCs w:val="20"/>
        </w:rPr>
        <w:t xml:space="preserve">ą </w:t>
      </w:r>
      <w:r w:rsidRPr="00631215">
        <w:rPr>
          <w:rFonts w:ascii="Verdana" w:hAnsi="Verdana"/>
          <w:sz w:val="20"/>
          <w:szCs w:val="20"/>
        </w:rPr>
        <w:t>Specyfikacj</w:t>
      </w:r>
      <w:r w:rsidRPr="00631215">
        <w:rPr>
          <w:rFonts w:ascii="Verdana" w:eastAsia="TimesNewRoman" w:hAnsi="Verdana"/>
          <w:sz w:val="20"/>
          <w:szCs w:val="20"/>
        </w:rPr>
        <w:t xml:space="preserve">ą </w:t>
      </w:r>
      <w:r w:rsidRPr="00631215">
        <w:rPr>
          <w:rFonts w:ascii="Verdana" w:hAnsi="Verdana"/>
          <w:sz w:val="20"/>
          <w:szCs w:val="20"/>
        </w:rPr>
        <w:t>obowi</w:t>
      </w:r>
      <w:r w:rsidRPr="00631215">
        <w:rPr>
          <w:rFonts w:ascii="Verdana" w:eastAsia="TimesNewRoman" w:hAnsi="Verdana"/>
          <w:sz w:val="20"/>
          <w:szCs w:val="20"/>
        </w:rPr>
        <w:t>ą</w:t>
      </w:r>
      <w:r w:rsidRPr="00631215">
        <w:rPr>
          <w:rFonts w:ascii="Verdana" w:hAnsi="Verdana"/>
          <w:sz w:val="20"/>
          <w:szCs w:val="20"/>
        </w:rPr>
        <w:t>zuj</w:t>
      </w:r>
      <w:r w:rsidRPr="00631215">
        <w:rPr>
          <w:rFonts w:ascii="Verdana" w:eastAsia="TimesNewRoman" w:hAnsi="Verdana"/>
          <w:sz w:val="20"/>
          <w:szCs w:val="20"/>
        </w:rPr>
        <w:t xml:space="preserve">ą </w:t>
      </w:r>
      <w:r w:rsidRPr="00631215">
        <w:rPr>
          <w:rFonts w:ascii="Verdana" w:hAnsi="Verdana"/>
          <w:sz w:val="20"/>
          <w:szCs w:val="20"/>
        </w:rPr>
        <w:t xml:space="preserve">przepisy zawarte </w:t>
      </w:r>
      <w:r>
        <w:rPr>
          <w:rFonts w:ascii="Verdana" w:hAnsi="Verdana"/>
          <w:sz w:val="20"/>
          <w:szCs w:val="20"/>
        </w:rPr>
        <w:t xml:space="preserve">                 </w:t>
      </w:r>
      <w:r w:rsidRPr="00631215">
        <w:rPr>
          <w:rFonts w:ascii="Verdana" w:hAnsi="Verdana"/>
          <w:sz w:val="20"/>
          <w:szCs w:val="20"/>
        </w:rPr>
        <w:t>w ustawie</w:t>
      </w:r>
      <w:r>
        <w:rPr>
          <w:rFonts w:ascii="Verdana" w:hAnsi="Verdana"/>
          <w:sz w:val="20"/>
          <w:szCs w:val="20"/>
        </w:rPr>
        <w:t xml:space="preserve"> </w:t>
      </w:r>
      <w:proofErr w:type="spellStart"/>
      <w:r w:rsidRPr="00631215">
        <w:rPr>
          <w:rFonts w:ascii="Verdana" w:hAnsi="Verdana"/>
          <w:sz w:val="20"/>
          <w:szCs w:val="20"/>
        </w:rPr>
        <w:t>Pzp</w:t>
      </w:r>
      <w:proofErr w:type="spellEnd"/>
      <w:r w:rsidRPr="00631215">
        <w:rPr>
          <w:rFonts w:ascii="Verdana" w:hAnsi="Verdana"/>
          <w:sz w:val="20"/>
          <w:szCs w:val="20"/>
        </w:rPr>
        <w:t>, a w sprawach nie uregulowanych niniejsz</w:t>
      </w:r>
      <w:r w:rsidRPr="00631215">
        <w:rPr>
          <w:rFonts w:ascii="Verdana" w:eastAsia="TimesNewRoman" w:hAnsi="Verdana"/>
          <w:sz w:val="20"/>
          <w:szCs w:val="20"/>
        </w:rPr>
        <w:t xml:space="preserve">ą </w:t>
      </w:r>
      <w:r w:rsidRPr="00631215">
        <w:rPr>
          <w:rFonts w:ascii="Verdana" w:hAnsi="Verdana"/>
          <w:sz w:val="20"/>
          <w:szCs w:val="20"/>
        </w:rPr>
        <w:t>ustaw</w:t>
      </w:r>
      <w:r w:rsidRPr="00631215">
        <w:rPr>
          <w:rFonts w:ascii="Verdana" w:eastAsia="TimesNewRoman" w:hAnsi="Verdana"/>
          <w:sz w:val="20"/>
          <w:szCs w:val="20"/>
        </w:rPr>
        <w:t xml:space="preserve">ą </w:t>
      </w:r>
      <w:r w:rsidRPr="00631215">
        <w:rPr>
          <w:rFonts w:ascii="Verdana" w:hAnsi="Verdana"/>
          <w:sz w:val="20"/>
          <w:szCs w:val="20"/>
        </w:rPr>
        <w:t>b</w:t>
      </w:r>
      <w:r w:rsidRPr="00631215">
        <w:rPr>
          <w:rFonts w:ascii="Verdana" w:eastAsia="TimesNewRoman" w:hAnsi="Verdana"/>
          <w:sz w:val="20"/>
          <w:szCs w:val="20"/>
        </w:rPr>
        <w:t>ę</w:t>
      </w:r>
      <w:r w:rsidRPr="00631215">
        <w:rPr>
          <w:rFonts w:ascii="Verdana" w:hAnsi="Verdana"/>
          <w:sz w:val="20"/>
          <w:szCs w:val="20"/>
        </w:rPr>
        <w:t>d</w:t>
      </w:r>
      <w:r w:rsidRPr="00631215">
        <w:rPr>
          <w:rFonts w:ascii="Verdana" w:eastAsia="TimesNewRoman" w:hAnsi="Verdana"/>
          <w:sz w:val="20"/>
          <w:szCs w:val="20"/>
        </w:rPr>
        <w:t xml:space="preserve">ą </w:t>
      </w:r>
      <w:r w:rsidRPr="00631215">
        <w:rPr>
          <w:rFonts w:ascii="Verdana" w:hAnsi="Verdana"/>
          <w:sz w:val="20"/>
          <w:szCs w:val="20"/>
        </w:rPr>
        <w:t>stosowane przepisy Kodeksu</w:t>
      </w:r>
      <w:r>
        <w:rPr>
          <w:rFonts w:ascii="Verdana" w:hAnsi="Verdana"/>
          <w:sz w:val="20"/>
          <w:szCs w:val="20"/>
        </w:rPr>
        <w:t xml:space="preserve"> </w:t>
      </w:r>
      <w:r w:rsidRPr="00631215">
        <w:rPr>
          <w:rFonts w:ascii="Verdana" w:hAnsi="Verdana"/>
          <w:sz w:val="20"/>
          <w:szCs w:val="20"/>
        </w:rPr>
        <w:t>cywilnego.</w:t>
      </w:r>
    </w:p>
    <w:p w:rsidR="00631215" w:rsidRPr="00631215" w:rsidRDefault="00631215" w:rsidP="00631215">
      <w:pPr>
        <w:jc w:val="both"/>
        <w:rPr>
          <w:rFonts w:ascii="Verdana" w:hAnsi="Verdana"/>
          <w:b/>
          <w:spacing w:val="4"/>
          <w:sz w:val="20"/>
          <w:szCs w:val="20"/>
        </w:rPr>
      </w:pPr>
      <w:r w:rsidRPr="00631215">
        <w:rPr>
          <w:rFonts w:ascii="Verdana" w:eastAsia="Calibri" w:hAnsi="Verdana"/>
          <w:sz w:val="20"/>
          <w:szCs w:val="20"/>
          <w:lang w:eastAsia="en-US"/>
        </w:rPr>
        <w:t xml:space="preserve">2. </w:t>
      </w:r>
      <w:r w:rsidRPr="00631215">
        <w:rPr>
          <w:rFonts w:ascii="Verdana" w:hAnsi="Verdana"/>
          <w:b/>
          <w:spacing w:val="4"/>
          <w:sz w:val="20"/>
          <w:szCs w:val="20"/>
        </w:rPr>
        <w:t>Ochrona danych osobowych, inne informacje</w:t>
      </w:r>
    </w:p>
    <w:p w:rsidR="00631215" w:rsidRDefault="00631215" w:rsidP="00631215">
      <w:pPr>
        <w:autoSpaceDE w:val="0"/>
        <w:autoSpaceDN w:val="0"/>
        <w:adjustRightInd w:val="0"/>
        <w:jc w:val="both"/>
        <w:rPr>
          <w:rFonts w:ascii="Verdana" w:hAnsi="Verdana"/>
          <w:sz w:val="20"/>
          <w:szCs w:val="20"/>
        </w:rPr>
      </w:pPr>
      <w:r w:rsidRPr="00631215">
        <w:rPr>
          <w:rFonts w:ascii="Verdana" w:hAnsi="Verdana"/>
          <w:spacing w:val="4"/>
          <w:sz w:val="20"/>
          <w:szCs w:val="20"/>
        </w:rPr>
        <w:t>2.1.</w:t>
      </w:r>
      <w:r w:rsidRPr="00631215">
        <w:rPr>
          <w:rFonts w:ascii="Verdana" w:hAnsi="Verdana"/>
          <w:spacing w:val="4"/>
          <w:sz w:val="20"/>
          <w:szCs w:val="20"/>
        </w:rPr>
        <w:tab/>
      </w:r>
      <w:r w:rsidRPr="00631215">
        <w:rPr>
          <w:rFonts w:ascii="Verdana" w:hAnsi="Verdana"/>
          <w:sz w:val="20"/>
          <w:szCs w:val="20"/>
        </w:rPr>
        <w:t xml:space="preserve">Podane w dokumentacji postępowania o udzielenie zamówienia publicznego dane osobowe będą przetwarzane zgodnie z ustawa z dnia 29 sierpnia 1997r. o ochronie danych osobowych ( t.j. Dz. U. 2016 poz. 922) przez </w:t>
      </w:r>
      <w:r w:rsidRPr="00E1079F">
        <w:rPr>
          <w:rFonts w:ascii="Verdana" w:hAnsi="Verdana"/>
          <w:bCs/>
          <w:color w:val="000000" w:themeColor="text1"/>
          <w:sz w:val="20"/>
          <w:szCs w:val="20"/>
        </w:rPr>
        <w:t>Przedsiębiorstwo Usług Komunalnych „KOMUNALNI” Spółka z o. o.</w:t>
      </w:r>
      <w:r>
        <w:rPr>
          <w:rFonts w:ascii="Verdana" w:hAnsi="Verdana"/>
          <w:bCs/>
          <w:color w:val="000000" w:themeColor="text1"/>
          <w:sz w:val="20"/>
          <w:szCs w:val="20"/>
        </w:rPr>
        <w:t xml:space="preserve"> </w:t>
      </w:r>
      <w:r w:rsidRPr="00E1079F">
        <w:rPr>
          <w:rFonts w:ascii="Verdana" w:hAnsi="Verdana"/>
          <w:bCs/>
          <w:color w:val="000000" w:themeColor="text1"/>
          <w:sz w:val="20"/>
          <w:szCs w:val="20"/>
        </w:rPr>
        <w:t>ul. Poznańska 8a</w:t>
      </w:r>
      <w:r>
        <w:rPr>
          <w:rFonts w:ascii="Verdana" w:hAnsi="Verdana"/>
          <w:bCs/>
          <w:color w:val="000000" w:themeColor="text1"/>
          <w:sz w:val="20"/>
          <w:szCs w:val="20"/>
        </w:rPr>
        <w:t xml:space="preserve">, </w:t>
      </w:r>
      <w:r w:rsidRPr="00E1079F">
        <w:rPr>
          <w:rFonts w:ascii="Verdana" w:hAnsi="Verdana"/>
          <w:bCs/>
          <w:color w:val="000000" w:themeColor="text1"/>
          <w:sz w:val="20"/>
          <w:szCs w:val="20"/>
        </w:rPr>
        <w:t>66-520 Dobiegniew</w:t>
      </w:r>
      <w:r>
        <w:rPr>
          <w:rFonts w:ascii="Verdana" w:hAnsi="Verdana"/>
          <w:bCs/>
          <w:color w:val="000000" w:themeColor="text1"/>
          <w:sz w:val="20"/>
          <w:szCs w:val="20"/>
        </w:rPr>
        <w:t xml:space="preserve"> </w:t>
      </w:r>
      <w:r w:rsidRPr="00631215">
        <w:rPr>
          <w:rFonts w:ascii="Verdana" w:hAnsi="Verdana"/>
          <w:sz w:val="20"/>
          <w:szCs w:val="20"/>
        </w:rPr>
        <w:t>w celu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631215" w:rsidRPr="00631215" w:rsidRDefault="00631215" w:rsidP="00631215">
      <w:pPr>
        <w:autoSpaceDE w:val="0"/>
        <w:autoSpaceDN w:val="0"/>
        <w:adjustRightInd w:val="0"/>
        <w:jc w:val="both"/>
        <w:rPr>
          <w:rFonts w:ascii="Verdana" w:hAnsi="Verdana"/>
          <w:bCs/>
          <w:color w:val="000000" w:themeColor="text1"/>
          <w:sz w:val="20"/>
          <w:szCs w:val="20"/>
        </w:rPr>
      </w:pPr>
    </w:p>
    <w:p w:rsidR="00631215" w:rsidRPr="00631215" w:rsidRDefault="00631215" w:rsidP="00631215">
      <w:pPr>
        <w:pStyle w:val="Akapitzlist"/>
        <w:spacing w:after="0" w:line="240" w:lineRule="auto"/>
        <w:ind w:hanging="720"/>
        <w:jc w:val="both"/>
        <w:rPr>
          <w:rFonts w:ascii="Verdana" w:hAnsi="Verdana" w:cs="Times New Roman"/>
          <w:sz w:val="20"/>
          <w:szCs w:val="20"/>
        </w:rPr>
      </w:pPr>
      <w:r w:rsidRPr="00631215">
        <w:rPr>
          <w:rFonts w:ascii="Verdana" w:hAnsi="Verdana" w:cs="Times New Roman"/>
          <w:sz w:val="20"/>
          <w:szCs w:val="20"/>
        </w:rPr>
        <w:lastRenderedPageBreak/>
        <w:t>2.2.</w:t>
      </w:r>
      <w:r w:rsidRPr="00631215">
        <w:rPr>
          <w:rFonts w:ascii="Verdana" w:hAnsi="Verdana" w:cs="Times New Roman"/>
          <w:sz w:val="20"/>
          <w:szCs w:val="20"/>
        </w:rPr>
        <w:tab/>
        <w:t>Jeżeli koniec terminu do wykonania czynności przez Wykonawcę przypada na sobotę lub dzień ustawowo wolny od pracy, termin upływa dnia następnego po dniu lub dniach wolnych od pracy.</w:t>
      </w:r>
    </w:p>
    <w:p w:rsidR="00631215" w:rsidRPr="00631215" w:rsidRDefault="00631215" w:rsidP="00631215">
      <w:pPr>
        <w:pStyle w:val="Akapitzlist"/>
        <w:spacing w:after="0" w:line="240" w:lineRule="auto"/>
        <w:ind w:hanging="720"/>
        <w:jc w:val="both"/>
        <w:rPr>
          <w:rFonts w:ascii="Verdana" w:hAnsi="Verdana" w:cs="Times New Roman"/>
          <w:sz w:val="20"/>
          <w:szCs w:val="20"/>
        </w:rPr>
      </w:pPr>
      <w:r w:rsidRPr="00631215">
        <w:rPr>
          <w:rFonts w:ascii="Verdana" w:hAnsi="Verdana" w:cs="Times New Roman"/>
          <w:sz w:val="20"/>
          <w:szCs w:val="20"/>
        </w:rPr>
        <w:t>2.3.</w:t>
      </w:r>
      <w:r w:rsidRPr="00631215">
        <w:rPr>
          <w:rFonts w:ascii="Verdana" w:hAnsi="Verdana" w:cs="Times New Roman"/>
          <w:sz w:val="20"/>
          <w:szCs w:val="20"/>
        </w:rPr>
        <w:tab/>
        <w:t>Zgodnie z art. 105 Ustawy z dnia 2 lipca 2004 r. o swobodzie działaln</w:t>
      </w:r>
      <w:r>
        <w:rPr>
          <w:rFonts w:ascii="Verdana" w:hAnsi="Verdana" w:cs="Times New Roman"/>
          <w:sz w:val="20"/>
          <w:szCs w:val="20"/>
        </w:rPr>
        <w:t xml:space="preserve">ości gospodarczej (Dz.U. </w:t>
      </w:r>
      <w:r w:rsidRPr="00631215">
        <w:rPr>
          <w:rFonts w:ascii="Verdana" w:hAnsi="Verdana" w:cs="Times New Roman"/>
          <w:sz w:val="20"/>
          <w:szCs w:val="20"/>
        </w:rPr>
        <w:t>z 2016r., poz. 1829, z późn. zm.) za małego przedsiębiorcę uważa się przedsiębiorcę, który w co najmniej jednym z dwóch ostatnich lat obrotowych:</w:t>
      </w:r>
    </w:p>
    <w:p w:rsidR="00631215" w:rsidRPr="00631215" w:rsidRDefault="00631215" w:rsidP="00631215">
      <w:pPr>
        <w:pStyle w:val="Tekstpodstawowy"/>
        <w:jc w:val="both"/>
        <w:rPr>
          <w:rFonts w:ascii="Verdana" w:hAnsi="Verdana"/>
          <w:sz w:val="20"/>
          <w:szCs w:val="20"/>
        </w:rPr>
      </w:pPr>
      <w:r w:rsidRPr="00631215">
        <w:rPr>
          <w:rFonts w:ascii="Verdana" w:hAnsi="Verdana"/>
          <w:sz w:val="20"/>
          <w:szCs w:val="20"/>
        </w:rPr>
        <w:t>2.3.1   zatrudniał średniorocznie mniej niż 50 pracowników oraz</w:t>
      </w:r>
    </w:p>
    <w:p w:rsidR="00631215" w:rsidRPr="00631215" w:rsidRDefault="00631215" w:rsidP="00631215">
      <w:pPr>
        <w:pStyle w:val="Tekstpodstawowy"/>
        <w:jc w:val="both"/>
        <w:rPr>
          <w:rFonts w:ascii="Verdana" w:hAnsi="Verdana"/>
          <w:sz w:val="20"/>
          <w:szCs w:val="20"/>
        </w:rPr>
      </w:pPr>
      <w:r w:rsidRPr="00631215">
        <w:rPr>
          <w:rFonts w:ascii="Verdana" w:hAnsi="Verdana"/>
          <w:sz w:val="20"/>
          <w:szCs w:val="20"/>
        </w:rPr>
        <w:t>2.3.2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631215" w:rsidRPr="00631215" w:rsidRDefault="00631215" w:rsidP="00631215">
      <w:pPr>
        <w:pStyle w:val="Tekstpodstawowy"/>
        <w:jc w:val="both"/>
        <w:rPr>
          <w:rFonts w:ascii="Verdana" w:hAnsi="Verdana"/>
          <w:sz w:val="20"/>
          <w:szCs w:val="20"/>
        </w:rPr>
      </w:pPr>
      <w:r w:rsidRPr="00631215">
        <w:rPr>
          <w:rFonts w:ascii="Verdana" w:hAnsi="Verdana"/>
          <w:sz w:val="20"/>
          <w:szCs w:val="20"/>
        </w:rPr>
        <w:t xml:space="preserve">2.4   Zgodnie z art. 106 Ustawy z dnia 2 lipca 2004r. o swobodzie działalności gospodarczej (Dz. U. z 2016r., poz. 1829, z </w:t>
      </w:r>
      <w:proofErr w:type="spellStart"/>
      <w:r w:rsidRPr="00631215">
        <w:rPr>
          <w:rFonts w:ascii="Verdana" w:hAnsi="Verdana"/>
          <w:sz w:val="20"/>
          <w:szCs w:val="20"/>
        </w:rPr>
        <w:t>późn</w:t>
      </w:r>
      <w:proofErr w:type="spellEnd"/>
      <w:r w:rsidRPr="00631215">
        <w:rPr>
          <w:rFonts w:ascii="Verdana" w:hAnsi="Verdana"/>
          <w:sz w:val="20"/>
          <w:szCs w:val="20"/>
        </w:rPr>
        <w:t>. zm.) za średniego przedsiębiorcę uważa się przedsiębiorcę, który w co najmniej jednym  z dwóch ostatnich lat obrotowych:</w:t>
      </w:r>
    </w:p>
    <w:p w:rsidR="00631215" w:rsidRPr="00631215" w:rsidRDefault="00631215" w:rsidP="00631215">
      <w:pPr>
        <w:pStyle w:val="Tekstpodstawowy"/>
        <w:jc w:val="both"/>
        <w:rPr>
          <w:rFonts w:ascii="Verdana" w:hAnsi="Verdana"/>
          <w:sz w:val="20"/>
          <w:szCs w:val="20"/>
        </w:rPr>
      </w:pPr>
      <w:r w:rsidRPr="00631215">
        <w:rPr>
          <w:rFonts w:ascii="Verdana" w:hAnsi="Verdana"/>
          <w:sz w:val="20"/>
          <w:szCs w:val="20"/>
        </w:rPr>
        <w:t>2.4.1    zatrudniał średniorocznie mniej niż 250 pracowników oraz</w:t>
      </w:r>
    </w:p>
    <w:p w:rsidR="00631215" w:rsidRPr="00631215" w:rsidRDefault="00631215" w:rsidP="00631215">
      <w:pPr>
        <w:pStyle w:val="Tekstpodstawowy"/>
        <w:jc w:val="both"/>
        <w:rPr>
          <w:rFonts w:ascii="Verdana" w:hAnsi="Verdana"/>
          <w:sz w:val="20"/>
          <w:szCs w:val="20"/>
        </w:rPr>
      </w:pPr>
      <w:r w:rsidRPr="00631215">
        <w:rPr>
          <w:rFonts w:ascii="Verdana" w:hAnsi="Verdana"/>
          <w:sz w:val="20"/>
          <w:szCs w:val="20"/>
        </w:rPr>
        <w:t>2.4.2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631215" w:rsidRPr="00631215" w:rsidRDefault="00631215" w:rsidP="00631215">
      <w:pPr>
        <w:pStyle w:val="Akapitzlist"/>
        <w:spacing w:after="0" w:line="240" w:lineRule="auto"/>
        <w:ind w:left="0"/>
        <w:jc w:val="both"/>
        <w:rPr>
          <w:rFonts w:ascii="Verdana" w:hAnsi="Verdana" w:cs="Times New Roman"/>
          <w:sz w:val="20"/>
          <w:szCs w:val="20"/>
        </w:rPr>
      </w:pPr>
      <w:r w:rsidRPr="00631215">
        <w:rPr>
          <w:rFonts w:ascii="Verdana" w:hAnsi="Verdana" w:cs="Times New Roman"/>
          <w:sz w:val="20"/>
          <w:szCs w:val="20"/>
        </w:rPr>
        <w:t xml:space="preserve">2.5. </w:t>
      </w:r>
      <w:r w:rsidRPr="00631215">
        <w:rPr>
          <w:rFonts w:ascii="Verdana" w:hAnsi="Verdana" w:cs="Times New Roman"/>
          <w:sz w:val="20"/>
          <w:szCs w:val="20"/>
        </w:rPr>
        <w:tab/>
        <w:t>Wyrażone w euro wielkości, o których mowa w pkt 21.3-21.4.2, przelicza się na złote według średniego kursu ogłaszanego przez Narodowy Bank Polski w ostatnim dniu roku obrotowego wybranego do określenia statusu przedsiębiorcy.</w:t>
      </w:r>
    </w:p>
    <w:p w:rsidR="00631215" w:rsidRPr="00631215" w:rsidRDefault="00631215" w:rsidP="00631215">
      <w:pPr>
        <w:pStyle w:val="Akapitzlist"/>
        <w:spacing w:after="0" w:line="240" w:lineRule="auto"/>
        <w:ind w:left="0"/>
        <w:jc w:val="both"/>
        <w:rPr>
          <w:rFonts w:ascii="Verdana" w:hAnsi="Verdana" w:cs="Times New Roman"/>
          <w:sz w:val="20"/>
          <w:szCs w:val="20"/>
        </w:rPr>
      </w:pPr>
      <w:r w:rsidRPr="00631215">
        <w:rPr>
          <w:rFonts w:ascii="Verdana" w:hAnsi="Verdana" w:cs="Times New Roman"/>
          <w:sz w:val="20"/>
          <w:szCs w:val="20"/>
        </w:rPr>
        <w:t>2.6.</w:t>
      </w:r>
      <w:r w:rsidRPr="00631215">
        <w:rPr>
          <w:rFonts w:ascii="Verdana" w:hAnsi="Verdana" w:cs="Times New Roman"/>
          <w:sz w:val="20"/>
          <w:szCs w:val="20"/>
        </w:rPr>
        <w:tab/>
        <w:t>Średnioroczne zatrudnienie określa się w przeliczeniu na pełne etaty.</w:t>
      </w:r>
    </w:p>
    <w:p w:rsidR="00631215" w:rsidRPr="00631215" w:rsidRDefault="00631215" w:rsidP="00631215">
      <w:pPr>
        <w:pStyle w:val="Akapitzlist"/>
        <w:spacing w:after="0" w:line="240" w:lineRule="auto"/>
        <w:ind w:left="0"/>
        <w:jc w:val="both"/>
        <w:rPr>
          <w:rFonts w:ascii="Verdana" w:hAnsi="Verdana" w:cs="Times New Roman"/>
          <w:sz w:val="20"/>
          <w:szCs w:val="20"/>
        </w:rPr>
      </w:pPr>
      <w:r w:rsidRPr="00631215">
        <w:rPr>
          <w:rFonts w:ascii="Verdana" w:hAnsi="Verdana" w:cs="Times New Roman"/>
          <w:sz w:val="20"/>
          <w:szCs w:val="20"/>
        </w:rPr>
        <w:t xml:space="preserve">2.7. </w:t>
      </w:r>
      <w:r w:rsidRPr="00631215">
        <w:rPr>
          <w:rFonts w:ascii="Verdana" w:hAnsi="Verdana" w:cs="Times New Roman"/>
          <w:sz w:val="20"/>
          <w:szCs w:val="20"/>
        </w:rPr>
        <w:tab/>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631215" w:rsidRPr="00631215" w:rsidRDefault="00631215" w:rsidP="00631215">
      <w:pPr>
        <w:pStyle w:val="Akapitzlist"/>
        <w:spacing w:after="0" w:line="240" w:lineRule="auto"/>
        <w:ind w:left="0"/>
        <w:jc w:val="both"/>
        <w:rPr>
          <w:rFonts w:ascii="Verdana" w:hAnsi="Verdana" w:cs="Times New Roman"/>
          <w:sz w:val="20"/>
          <w:szCs w:val="20"/>
        </w:rPr>
      </w:pPr>
      <w:r w:rsidRPr="00631215">
        <w:rPr>
          <w:rFonts w:ascii="Verdana" w:hAnsi="Verdana" w:cs="Times New Roman"/>
          <w:sz w:val="20"/>
          <w:szCs w:val="20"/>
        </w:rPr>
        <w:t>2.8.</w:t>
      </w:r>
      <w:r w:rsidRPr="00631215">
        <w:rPr>
          <w:rFonts w:ascii="Verdana" w:hAnsi="Verdana" w:cs="Times New Roman"/>
          <w:sz w:val="20"/>
          <w:szCs w:val="20"/>
        </w:rPr>
        <w:tab/>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D3442F" w:rsidRDefault="00D3442F" w:rsidP="003F37C3">
      <w:pPr>
        <w:jc w:val="both"/>
        <w:rPr>
          <w:rFonts w:ascii="Verdana" w:hAnsi="Verdana"/>
        </w:rPr>
      </w:pPr>
    </w:p>
    <w:p w:rsidR="00631215" w:rsidRDefault="00631215" w:rsidP="00631215">
      <w:pPr>
        <w:jc w:val="both"/>
        <w:rPr>
          <w:rFonts w:ascii="Verdana" w:hAnsi="Verdana"/>
          <w:b/>
          <w:bCs/>
          <w:color w:val="000000"/>
          <w:sz w:val="20"/>
          <w:szCs w:val="20"/>
          <w:shd w:val="clear" w:color="auto" w:fill="FFFFFF"/>
        </w:rPr>
      </w:pPr>
    </w:p>
    <w:p w:rsidR="00631215" w:rsidRDefault="00631215" w:rsidP="00631215">
      <w:pPr>
        <w:jc w:val="both"/>
        <w:rPr>
          <w:rFonts w:ascii="Verdana" w:hAnsi="Verdana"/>
          <w:b/>
          <w:bCs/>
          <w:color w:val="000000"/>
          <w:sz w:val="20"/>
          <w:szCs w:val="20"/>
          <w:shd w:val="clear" w:color="auto" w:fill="FFFFFF"/>
        </w:rPr>
      </w:pPr>
    </w:p>
    <w:p w:rsidR="00631215" w:rsidRDefault="00631215" w:rsidP="00631215">
      <w:pPr>
        <w:jc w:val="both"/>
        <w:rPr>
          <w:rFonts w:ascii="Verdana" w:hAnsi="Verdana"/>
          <w:b/>
          <w:bCs/>
          <w:color w:val="000000"/>
          <w:sz w:val="20"/>
          <w:szCs w:val="20"/>
          <w:shd w:val="clear" w:color="auto" w:fill="FFFFFF"/>
        </w:rPr>
      </w:pPr>
    </w:p>
    <w:p w:rsidR="00631215" w:rsidRDefault="00631215" w:rsidP="00631215">
      <w:pPr>
        <w:jc w:val="both"/>
        <w:rPr>
          <w:rFonts w:ascii="Verdana" w:hAnsi="Verdana"/>
          <w:b/>
          <w:bCs/>
          <w:color w:val="000000"/>
          <w:sz w:val="20"/>
          <w:szCs w:val="20"/>
          <w:shd w:val="clear" w:color="auto" w:fill="FFFFFF"/>
        </w:rPr>
      </w:pPr>
    </w:p>
    <w:p w:rsidR="00631215" w:rsidRPr="00631215" w:rsidRDefault="00631215" w:rsidP="00631215">
      <w:pPr>
        <w:jc w:val="both"/>
        <w:rPr>
          <w:rFonts w:ascii="Verdana" w:hAnsi="Verdana"/>
          <w:color w:val="000000"/>
          <w:sz w:val="20"/>
          <w:szCs w:val="20"/>
          <w:shd w:val="clear" w:color="auto" w:fill="FFFFFF"/>
        </w:rPr>
      </w:pPr>
      <w:r w:rsidRPr="00631215">
        <w:rPr>
          <w:rFonts w:ascii="Verdana" w:hAnsi="Verdana"/>
          <w:b/>
          <w:bCs/>
          <w:color w:val="000000"/>
          <w:sz w:val="20"/>
          <w:szCs w:val="20"/>
          <w:shd w:val="clear" w:color="auto" w:fill="FFFFFF"/>
        </w:rPr>
        <w:t xml:space="preserve">XVIII. Załączniki </w:t>
      </w:r>
      <w:r w:rsidRPr="00631215">
        <w:rPr>
          <w:rFonts w:ascii="Verdana" w:hAnsi="Verdana"/>
          <w:b/>
          <w:color w:val="000000"/>
          <w:sz w:val="20"/>
          <w:szCs w:val="20"/>
          <w:shd w:val="clear" w:color="auto" w:fill="FFFFFF"/>
        </w:rPr>
        <w:t>składające się na integralną cześć specyfikacji:</w:t>
      </w:r>
    </w:p>
    <w:p w:rsidR="00631215" w:rsidRPr="00631215" w:rsidRDefault="00631215" w:rsidP="00631215">
      <w:pPr>
        <w:jc w:val="both"/>
        <w:rPr>
          <w:rFonts w:ascii="Verdana" w:hAnsi="Verdana"/>
          <w:color w:val="000000"/>
          <w:sz w:val="20"/>
          <w:szCs w:val="20"/>
          <w:shd w:val="clear" w:color="auto" w:fill="FFFFFF"/>
        </w:rPr>
      </w:pPr>
      <w:r w:rsidRPr="00631215">
        <w:rPr>
          <w:rFonts w:ascii="Verdana" w:hAnsi="Verdana"/>
          <w:color w:val="000000"/>
          <w:sz w:val="20"/>
          <w:szCs w:val="20"/>
          <w:shd w:val="clear" w:color="auto" w:fill="FFFFFF"/>
        </w:rPr>
        <w:t>1. Formularz ofertowy.</w:t>
      </w:r>
    </w:p>
    <w:p w:rsidR="00631215" w:rsidRPr="00631215" w:rsidRDefault="00631215" w:rsidP="00631215">
      <w:pPr>
        <w:jc w:val="both"/>
        <w:rPr>
          <w:rFonts w:ascii="Verdana" w:hAnsi="Verdana"/>
          <w:color w:val="000000"/>
          <w:sz w:val="20"/>
          <w:szCs w:val="20"/>
          <w:shd w:val="clear" w:color="auto" w:fill="FFFFFF"/>
        </w:rPr>
      </w:pPr>
      <w:r w:rsidRPr="00631215">
        <w:rPr>
          <w:rFonts w:ascii="Verdana" w:hAnsi="Verdana"/>
          <w:color w:val="000000"/>
          <w:sz w:val="20"/>
          <w:szCs w:val="20"/>
          <w:shd w:val="clear" w:color="auto" w:fill="FFFFFF"/>
        </w:rPr>
        <w:t>2. Oświadczenie wykonawcy na podstawie art. 25 ust. 1.</w:t>
      </w:r>
    </w:p>
    <w:p w:rsidR="00631215" w:rsidRPr="00631215" w:rsidRDefault="00631215" w:rsidP="00631215">
      <w:pPr>
        <w:jc w:val="both"/>
        <w:rPr>
          <w:rFonts w:ascii="Verdana" w:hAnsi="Verdana"/>
          <w:color w:val="000000"/>
          <w:sz w:val="20"/>
          <w:szCs w:val="20"/>
          <w:shd w:val="clear" w:color="auto" w:fill="FFFFFF"/>
        </w:rPr>
      </w:pPr>
      <w:r w:rsidRPr="00631215">
        <w:rPr>
          <w:rFonts w:ascii="Verdana" w:hAnsi="Verdana"/>
          <w:color w:val="000000"/>
          <w:sz w:val="20"/>
          <w:szCs w:val="20"/>
          <w:shd w:val="clear" w:color="auto" w:fill="FFFFFF"/>
        </w:rPr>
        <w:t>3. Oświadczenie o grupie kapitałowej.</w:t>
      </w:r>
    </w:p>
    <w:p w:rsidR="00631215" w:rsidRPr="00631215" w:rsidRDefault="00631215" w:rsidP="00631215">
      <w:pPr>
        <w:jc w:val="both"/>
        <w:rPr>
          <w:rFonts w:ascii="Verdana" w:hAnsi="Verdana"/>
          <w:color w:val="000000"/>
          <w:sz w:val="20"/>
          <w:szCs w:val="20"/>
          <w:shd w:val="clear" w:color="auto" w:fill="FFFFFF"/>
        </w:rPr>
      </w:pPr>
      <w:r w:rsidRPr="00631215">
        <w:rPr>
          <w:rFonts w:ascii="Verdana" w:hAnsi="Verdana"/>
          <w:color w:val="000000"/>
          <w:sz w:val="20"/>
          <w:szCs w:val="20"/>
          <w:shd w:val="clear" w:color="auto" w:fill="FFFFFF"/>
        </w:rPr>
        <w:t>4. Wykaz dostaw.</w:t>
      </w:r>
    </w:p>
    <w:p w:rsidR="00631215" w:rsidRPr="00631215" w:rsidRDefault="00631215" w:rsidP="00631215">
      <w:pPr>
        <w:jc w:val="both"/>
        <w:rPr>
          <w:rFonts w:ascii="Verdana" w:hAnsi="Verdana"/>
          <w:sz w:val="20"/>
          <w:szCs w:val="20"/>
          <w:shd w:val="clear" w:color="auto" w:fill="FFFFFF"/>
        </w:rPr>
      </w:pPr>
      <w:r>
        <w:rPr>
          <w:rFonts w:ascii="Verdana" w:hAnsi="Verdana"/>
          <w:sz w:val="20"/>
          <w:szCs w:val="20"/>
          <w:shd w:val="clear" w:color="auto" w:fill="FFFFFF"/>
        </w:rPr>
        <w:t>5</w:t>
      </w:r>
      <w:r w:rsidRPr="00631215">
        <w:rPr>
          <w:rFonts w:ascii="Verdana" w:hAnsi="Verdana"/>
          <w:sz w:val="20"/>
          <w:szCs w:val="20"/>
          <w:shd w:val="clear" w:color="auto" w:fill="FFFFFF"/>
        </w:rPr>
        <w:t>. Oświadczenie o braku wydania wyroku lub decyzji.</w:t>
      </w:r>
    </w:p>
    <w:p w:rsidR="00631215" w:rsidRPr="00631215" w:rsidRDefault="00631215" w:rsidP="00631215">
      <w:pPr>
        <w:jc w:val="both"/>
        <w:rPr>
          <w:rFonts w:ascii="Verdana" w:hAnsi="Verdana"/>
          <w:sz w:val="20"/>
          <w:szCs w:val="20"/>
          <w:shd w:val="clear" w:color="auto" w:fill="FFFFFF"/>
        </w:rPr>
      </w:pPr>
      <w:r>
        <w:rPr>
          <w:rFonts w:ascii="Verdana" w:hAnsi="Verdana"/>
          <w:sz w:val="20"/>
          <w:szCs w:val="20"/>
          <w:shd w:val="clear" w:color="auto" w:fill="FFFFFF"/>
        </w:rPr>
        <w:t>6</w:t>
      </w:r>
      <w:r w:rsidRPr="00631215">
        <w:rPr>
          <w:rFonts w:ascii="Verdana" w:hAnsi="Verdana"/>
          <w:sz w:val="20"/>
          <w:szCs w:val="20"/>
          <w:shd w:val="clear" w:color="auto" w:fill="FFFFFF"/>
        </w:rPr>
        <w:t>. Oświadczenie o braku orzeczenia zakazu.</w:t>
      </w:r>
    </w:p>
    <w:p w:rsidR="00631215" w:rsidRPr="00631215" w:rsidRDefault="00631215" w:rsidP="00631215">
      <w:pPr>
        <w:jc w:val="both"/>
        <w:rPr>
          <w:rFonts w:ascii="Verdana" w:hAnsi="Verdana"/>
          <w:color w:val="000000"/>
          <w:sz w:val="20"/>
          <w:szCs w:val="20"/>
          <w:shd w:val="clear" w:color="auto" w:fill="FFFFFF"/>
        </w:rPr>
      </w:pPr>
      <w:r>
        <w:rPr>
          <w:rFonts w:ascii="Verdana" w:hAnsi="Verdana"/>
          <w:sz w:val="20"/>
          <w:szCs w:val="20"/>
          <w:shd w:val="clear" w:color="auto" w:fill="FFFFFF"/>
        </w:rPr>
        <w:t>7</w:t>
      </w:r>
      <w:r w:rsidRPr="00631215">
        <w:rPr>
          <w:rFonts w:ascii="Verdana" w:hAnsi="Verdana"/>
          <w:sz w:val="20"/>
          <w:szCs w:val="20"/>
          <w:shd w:val="clear" w:color="auto" w:fill="FFFFFF"/>
        </w:rPr>
        <w:t>. Wzór umowy.</w:t>
      </w:r>
    </w:p>
    <w:p w:rsidR="00631215" w:rsidRPr="00631215" w:rsidRDefault="00631215" w:rsidP="00631215">
      <w:pPr>
        <w:jc w:val="both"/>
        <w:rPr>
          <w:rFonts w:ascii="Verdana" w:hAnsi="Verdana"/>
          <w:color w:val="FF0000"/>
          <w:sz w:val="20"/>
          <w:szCs w:val="20"/>
          <w:shd w:val="clear" w:color="auto" w:fill="FFFF66"/>
        </w:rPr>
      </w:pPr>
      <w:r>
        <w:rPr>
          <w:rFonts w:ascii="Verdana" w:hAnsi="Verdana"/>
          <w:color w:val="000000"/>
          <w:sz w:val="20"/>
          <w:szCs w:val="20"/>
          <w:shd w:val="clear" w:color="auto" w:fill="FFFFFF"/>
        </w:rPr>
        <w:t>8</w:t>
      </w:r>
      <w:r w:rsidRPr="00631215">
        <w:rPr>
          <w:rFonts w:ascii="Verdana" w:hAnsi="Verdana"/>
          <w:color w:val="000000"/>
          <w:sz w:val="20"/>
          <w:szCs w:val="20"/>
          <w:shd w:val="clear" w:color="auto" w:fill="FFFFFF"/>
        </w:rPr>
        <w:t>. Zobowiązanie podmiotu oddającego do dyspozycji wykonawcy niezbędne zasoby.</w:t>
      </w:r>
    </w:p>
    <w:p w:rsidR="00631215" w:rsidRPr="00631215" w:rsidRDefault="00631215" w:rsidP="003F37C3">
      <w:pPr>
        <w:jc w:val="both"/>
        <w:rPr>
          <w:rFonts w:ascii="Verdana" w:hAnsi="Verdana"/>
          <w:sz w:val="20"/>
          <w:szCs w:val="20"/>
        </w:rPr>
      </w:pPr>
    </w:p>
    <w:p w:rsidR="00D3442F" w:rsidRDefault="00D3442F" w:rsidP="003F37C3">
      <w:pPr>
        <w:jc w:val="both"/>
        <w:rPr>
          <w:rFonts w:ascii="Verdana" w:hAnsi="Verdana"/>
        </w:rPr>
      </w:pPr>
    </w:p>
    <w:p w:rsidR="00D3442F" w:rsidRDefault="00D3442F" w:rsidP="003F37C3">
      <w:pPr>
        <w:jc w:val="both"/>
        <w:rPr>
          <w:rFonts w:ascii="Verdana" w:hAnsi="Verdana"/>
        </w:rPr>
      </w:pPr>
    </w:p>
    <w:p w:rsidR="00D3442F" w:rsidRDefault="00D3442F" w:rsidP="003F37C3">
      <w:pPr>
        <w:jc w:val="both"/>
        <w:rPr>
          <w:rFonts w:ascii="Verdana" w:hAnsi="Verdana"/>
        </w:rPr>
      </w:pPr>
    </w:p>
    <w:sectPr w:rsidR="00D3442F" w:rsidSect="00AA171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B1" w:rsidRDefault="00F05DB1" w:rsidP="00920DC6">
      <w:r>
        <w:separator/>
      </w:r>
    </w:p>
  </w:endnote>
  <w:endnote w:type="continuationSeparator" w:id="0">
    <w:p w:rsidR="00F05DB1" w:rsidRDefault="00F05DB1" w:rsidP="0092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ndale Sans UI">
    <w:altName w:val="Arial Unicode MS"/>
    <w:charset w:val="EE"/>
    <w:family w:val="auto"/>
    <w:pitch w:val="variable"/>
  </w:font>
  <w:font w:name="Calibri">
    <w:panose1 w:val="020F0502020204030204"/>
    <w:charset w:val="EE"/>
    <w:family w:val="swiss"/>
    <w:pitch w:val="variable"/>
    <w:sig w:usb0="E0002EFF" w:usb1="C000247B" w:usb2="00000009" w:usb3="00000000" w:csb0="000001FF" w:csb1="00000000"/>
  </w:font>
  <w:font w:name="BookAntiqua,Bold">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auto"/>
    <w:notTrueType/>
    <w:pitch w:val="default"/>
    <w:sig w:usb0="00000005" w:usb1="08070000" w:usb2="00000010" w:usb3="00000000" w:csb0="00020002" w:csb1="00000000"/>
  </w:font>
  <w:font w:name="TimesNewRoman">
    <w:altName w:val="Times New Roman"/>
    <w:charset w:val="EE"/>
    <w:family w:val="auto"/>
    <w:pitch w:val="variable"/>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911324"/>
      <w:docPartObj>
        <w:docPartGallery w:val="Page Numbers (Bottom of Page)"/>
        <w:docPartUnique/>
      </w:docPartObj>
    </w:sdtPr>
    <w:sdtEndPr/>
    <w:sdtContent>
      <w:p w:rsidR="005F1D9F" w:rsidRDefault="00F05DB1">
        <w:pPr>
          <w:pStyle w:val="Stopka"/>
          <w:jc w:val="right"/>
        </w:pPr>
        <w:r>
          <w:rPr>
            <w:noProof/>
          </w:rPr>
          <w:fldChar w:fldCharType="begin"/>
        </w:r>
        <w:r>
          <w:rPr>
            <w:noProof/>
          </w:rPr>
          <w:instrText xml:space="preserve"> PAGE   \* MERGEFORMAT </w:instrText>
        </w:r>
        <w:r>
          <w:rPr>
            <w:noProof/>
          </w:rPr>
          <w:fldChar w:fldCharType="separate"/>
        </w:r>
        <w:r w:rsidR="008D2E24">
          <w:rPr>
            <w:noProof/>
          </w:rPr>
          <w:t>16</w:t>
        </w:r>
        <w:r>
          <w:rPr>
            <w:noProof/>
          </w:rPr>
          <w:fldChar w:fldCharType="end"/>
        </w:r>
      </w:p>
    </w:sdtContent>
  </w:sdt>
  <w:p w:rsidR="005F1D9F" w:rsidRDefault="005F1D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B1" w:rsidRDefault="00F05DB1" w:rsidP="00920DC6">
      <w:r>
        <w:separator/>
      </w:r>
    </w:p>
  </w:footnote>
  <w:footnote w:type="continuationSeparator" w:id="0">
    <w:p w:rsidR="00F05DB1" w:rsidRDefault="00F05DB1" w:rsidP="00920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D4CAD"/>
    <w:multiLevelType w:val="hybridMultilevel"/>
    <w:tmpl w:val="85CC7C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6DDB2F90"/>
    <w:multiLevelType w:val="hybridMultilevel"/>
    <w:tmpl w:val="AAC266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2C"/>
    <w:rsid w:val="000164F3"/>
    <w:rsid w:val="00065A08"/>
    <w:rsid w:val="000663D9"/>
    <w:rsid w:val="00072708"/>
    <w:rsid w:val="000736E5"/>
    <w:rsid w:val="000A2E6F"/>
    <w:rsid w:val="000B56E7"/>
    <w:rsid w:val="000B645B"/>
    <w:rsid w:val="000C26B6"/>
    <w:rsid w:val="000E0372"/>
    <w:rsid w:val="000E5422"/>
    <w:rsid w:val="000F2D41"/>
    <w:rsid w:val="000F66BB"/>
    <w:rsid w:val="000F7801"/>
    <w:rsid w:val="00113356"/>
    <w:rsid w:val="0011757A"/>
    <w:rsid w:val="001203CE"/>
    <w:rsid w:val="001218F2"/>
    <w:rsid w:val="0013255D"/>
    <w:rsid w:val="00133070"/>
    <w:rsid w:val="00134F5A"/>
    <w:rsid w:val="00153965"/>
    <w:rsid w:val="00163354"/>
    <w:rsid w:val="00164031"/>
    <w:rsid w:val="00176165"/>
    <w:rsid w:val="0018323C"/>
    <w:rsid w:val="00186180"/>
    <w:rsid w:val="00193E81"/>
    <w:rsid w:val="00193E9E"/>
    <w:rsid w:val="001A7D93"/>
    <w:rsid w:val="001B0ABB"/>
    <w:rsid w:val="001B5983"/>
    <w:rsid w:val="001B6644"/>
    <w:rsid w:val="001C18CE"/>
    <w:rsid w:val="001D443B"/>
    <w:rsid w:val="001E0B23"/>
    <w:rsid w:val="001E2E9A"/>
    <w:rsid w:val="001E7AEA"/>
    <w:rsid w:val="00230ADF"/>
    <w:rsid w:val="00243E72"/>
    <w:rsid w:val="002518FD"/>
    <w:rsid w:val="00262774"/>
    <w:rsid w:val="0026600E"/>
    <w:rsid w:val="00274F51"/>
    <w:rsid w:val="00284B5F"/>
    <w:rsid w:val="00293BC4"/>
    <w:rsid w:val="002B086E"/>
    <w:rsid w:val="002C1C2B"/>
    <w:rsid w:val="003117F4"/>
    <w:rsid w:val="003266C6"/>
    <w:rsid w:val="00335393"/>
    <w:rsid w:val="003501BC"/>
    <w:rsid w:val="00357714"/>
    <w:rsid w:val="003601B5"/>
    <w:rsid w:val="00365593"/>
    <w:rsid w:val="0037184A"/>
    <w:rsid w:val="003844A4"/>
    <w:rsid w:val="00384B45"/>
    <w:rsid w:val="00393C1E"/>
    <w:rsid w:val="003A32E1"/>
    <w:rsid w:val="003A6860"/>
    <w:rsid w:val="003B501C"/>
    <w:rsid w:val="003D1D63"/>
    <w:rsid w:val="003F37C3"/>
    <w:rsid w:val="003F6811"/>
    <w:rsid w:val="00410BA4"/>
    <w:rsid w:val="004127F4"/>
    <w:rsid w:val="004133B6"/>
    <w:rsid w:val="0041475A"/>
    <w:rsid w:val="00424251"/>
    <w:rsid w:val="00426856"/>
    <w:rsid w:val="004274CC"/>
    <w:rsid w:val="0043324E"/>
    <w:rsid w:val="004410D0"/>
    <w:rsid w:val="00442FCA"/>
    <w:rsid w:val="004553A9"/>
    <w:rsid w:val="00476E0E"/>
    <w:rsid w:val="0048198C"/>
    <w:rsid w:val="004905E9"/>
    <w:rsid w:val="004B0625"/>
    <w:rsid w:val="004B642C"/>
    <w:rsid w:val="004B6928"/>
    <w:rsid w:val="004C0707"/>
    <w:rsid w:val="004C1053"/>
    <w:rsid w:val="004C48C8"/>
    <w:rsid w:val="004D0DBB"/>
    <w:rsid w:val="004F17C2"/>
    <w:rsid w:val="004F420A"/>
    <w:rsid w:val="004F42C1"/>
    <w:rsid w:val="004F52D3"/>
    <w:rsid w:val="00516242"/>
    <w:rsid w:val="00531CC4"/>
    <w:rsid w:val="00532C6D"/>
    <w:rsid w:val="00533B86"/>
    <w:rsid w:val="00535872"/>
    <w:rsid w:val="00541B82"/>
    <w:rsid w:val="005614FF"/>
    <w:rsid w:val="00563440"/>
    <w:rsid w:val="005754C6"/>
    <w:rsid w:val="00580087"/>
    <w:rsid w:val="0058240C"/>
    <w:rsid w:val="00585D80"/>
    <w:rsid w:val="005A046D"/>
    <w:rsid w:val="005A383B"/>
    <w:rsid w:val="005B0AFA"/>
    <w:rsid w:val="005B655E"/>
    <w:rsid w:val="005B7866"/>
    <w:rsid w:val="005C0E6D"/>
    <w:rsid w:val="005C1058"/>
    <w:rsid w:val="005C1519"/>
    <w:rsid w:val="005C4D17"/>
    <w:rsid w:val="005D25EA"/>
    <w:rsid w:val="005E1B1E"/>
    <w:rsid w:val="005F1D9F"/>
    <w:rsid w:val="005F3DAF"/>
    <w:rsid w:val="005F48DD"/>
    <w:rsid w:val="0060174B"/>
    <w:rsid w:val="00602EF7"/>
    <w:rsid w:val="00605071"/>
    <w:rsid w:val="006060CD"/>
    <w:rsid w:val="0061305D"/>
    <w:rsid w:val="0061320C"/>
    <w:rsid w:val="00620862"/>
    <w:rsid w:val="00622461"/>
    <w:rsid w:val="00627EDB"/>
    <w:rsid w:val="00631215"/>
    <w:rsid w:val="00642573"/>
    <w:rsid w:val="0064325F"/>
    <w:rsid w:val="00663E53"/>
    <w:rsid w:val="00694456"/>
    <w:rsid w:val="0069697C"/>
    <w:rsid w:val="00697DF4"/>
    <w:rsid w:val="006B6CAE"/>
    <w:rsid w:val="006C1443"/>
    <w:rsid w:val="006C684A"/>
    <w:rsid w:val="006D0520"/>
    <w:rsid w:val="006F1935"/>
    <w:rsid w:val="00701928"/>
    <w:rsid w:val="007070F9"/>
    <w:rsid w:val="00713FF6"/>
    <w:rsid w:val="00727500"/>
    <w:rsid w:val="00732236"/>
    <w:rsid w:val="00760016"/>
    <w:rsid w:val="00760534"/>
    <w:rsid w:val="00765467"/>
    <w:rsid w:val="007703FF"/>
    <w:rsid w:val="007761F5"/>
    <w:rsid w:val="00781B44"/>
    <w:rsid w:val="00782C65"/>
    <w:rsid w:val="00782D0F"/>
    <w:rsid w:val="0078454A"/>
    <w:rsid w:val="00787CB8"/>
    <w:rsid w:val="00790721"/>
    <w:rsid w:val="00791C1A"/>
    <w:rsid w:val="007A4C70"/>
    <w:rsid w:val="007D2868"/>
    <w:rsid w:val="007D5D3C"/>
    <w:rsid w:val="007E0073"/>
    <w:rsid w:val="007E2A22"/>
    <w:rsid w:val="007E2D9D"/>
    <w:rsid w:val="007E5EEC"/>
    <w:rsid w:val="007F13D5"/>
    <w:rsid w:val="007F41DA"/>
    <w:rsid w:val="008014E2"/>
    <w:rsid w:val="00806BE4"/>
    <w:rsid w:val="00812E49"/>
    <w:rsid w:val="00814CC9"/>
    <w:rsid w:val="008237C5"/>
    <w:rsid w:val="0083464B"/>
    <w:rsid w:val="00835E91"/>
    <w:rsid w:val="00841349"/>
    <w:rsid w:val="00842799"/>
    <w:rsid w:val="00844318"/>
    <w:rsid w:val="00847F5D"/>
    <w:rsid w:val="00851577"/>
    <w:rsid w:val="00851638"/>
    <w:rsid w:val="008524A3"/>
    <w:rsid w:val="00852917"/>
    <w:rsid w:val="00866079"/>
    <w:rsid w:val="00893371"/>
    <w:rsid w:val="00895EB0"/>
    <w:rsid w:val="00896CA8"/>
    <w:rsid w:val="00896EF4"/>
    <w:rsid w:val="008A29B4"/>
    <w:rsid w:val="008A3990"/>
    <w:rsid w:val="008A5059"/>
    <w:rsid w:val="008B682E"/>
    <w:rsid w:val="008D2AF8"/>
    <w:rsid w:val="008D2E24"/>
    <w:rsid w:val="008D3A51"/>
    <w:rsid w:val="008D4F6A"/>
    <w:rsid w:val="008E01D9"/>
    <w:rsid w:val="008E1680"/>
    <w:rsid w:val="008E1770"/>
    <w:rsid w:val="008E341D"/>
    <w:rsid w:val="008E46B9"/>
    <w:rsid w:val="0090179A"/>
    <w:rsid w:val="00903AA0"/>
    <w:rsid w:val="009047BD"/>
    <w:rsid w:val="00906CA5"/>
    <w:rsid w:val="00920DC6"/>
    <w:rsid w:val="00920E80"/>
    <w:rsid w:val="00923063"/>
    <w:rsid w:val="0092389B"/>
    <w:rsid w:val="0092768B"/>
    <w:rsid w:val="00943DBC"/>
    <w:rsid w:val="009459CA"/>
    <w:rsid w:val="00956999"/>
    <w:rsid w:val="009632F1"/>
    <w:rsid w:val="009715F3"/>
    <w:rsid w:val="009B38CA"/>
    <w:rsid w:val="009E53C2"/>
    <w:rsid w:val="009F2703"/>
    <w:rsid w:val="00A0437F"/>
    <w:rsid w:val="00A10FF6"/>
    <w:rsid w:val="00A30462"/>
    <w:rsid w:val="00A30802"/>
    <w:rsid w:val="00A34DA0"/>
    <w:rsid w:val="00A42396"/>
    <w:rsid w:val="00A45D97"/>
    <w:rsid w:val="00A53C31"/>
    <w:rsid w:val="00A56F62"/>
    <w:rsid w:val="00A612F7"/>
    <w:rsid w:val="00A63104"/>
    <w:rsid w:val="00A74D6D"/>
    <w:rsid w:val="00A83B72"/>
    <w:rsid w:val="00A85B5F"/>
    <w:rsid w:val="00A85D58"/>
    <w:rsid w:val="00A86B05"/>
    <w:rsid w:val="00A96F8B"/>
    <w:rsid w:val="00AA1716"/>
    <w:rsid w:val="00AA2D27"/>
    <w:rsid w:val="00AA36A1"/>
    <w:rsid w:val="00AA36D3"/>
    <w:rsid w:val="00AA559A"/>
    <w:rsid w:val="00AC0CDA"/>
    <w:rsid w:val="00AD0E62"/>
    <w:rsid w:val="00AD5643"/>
    <w:rsid w:val="00AD7A58"/>
    <w:rsid w:val="00AE2396"/>
    <w:rsid w:val="00AE4EF5"/>
    <w:rsid w:val="00AF4A31"/>
    <w:rsid w:val="00B0768D"/>
    <w:rsid w:val="00B171D0"/>
    <w:rsid w:val="00B24D1A"/>
    <w:rsid w:val="00B25D03"/>
    <w:rsid w:val="00B604D5"/>
    <w:rsid w:val="00B67C1F"/>
    <w:rsid w:val="00B72F51"/>
    <w:rsid w:val="00B75E7D"/>
    <w:rsid w:val="00B80FE3"/>
    <w:rsid w:val="00B815AC"/>
    <w:rsid w:val="00B93041"/>
    <w:rsid w:val="00BA57F9"/>
    <w:rsid w:val="00BB38FE"/>
    <w:rsid w:val="00BB4D3B"/>
    <w:rsid w:val="00BD02FF"/>
    <w:rsid w:val="00BF6D92"/>
    <w:rsid w:val="00BF6E5C"/>
    <w:rsid w:val="00BF7864"/>
    <w:rsid w:val="00C12BD9"/>
    <w:rsid w:val="00C22433"/>
    <w:rsid w:val="00C26AD4"/>
    <w:rsid w:val="00C279C1"/>
    <w:rsid w:val="00C3642D"/>
    <w:rsid w:val="00C440CE"/>
    <w:rsid w:val="00C45B76"/>
    <w:rsid w:val="00C53B30"/>
    <w:rsid w:val="00C5488B"/>
    <w:rsid w:val="00C55D74"/>
    <w:rsid w:val="00C60573"/>
    <w:rsid w:val="00C87A06"/>
    <w:rsid w:val="00C90765"/>
    <w:rsid w:val="00C9326E"/>
    <w:rsid w:val="00C93AE8"/>
    <w:rsid w:val="00CA0CC5"/>
    <w:rsid w:val="00CA6E64"/>
    <w:rsid w:val="00CB23F2"/>
    <w:rsid w:val="00CD61BC"/>
    <w:rsid w:val="00CE542C"/>
    <w:rsid w:val="00CF7554"/>
    <w:rsid w:val="00CF7793"/>
    <w:rsid w:val="00D04D15"/>
    <w:rsid w:val="00D12701"/>
    <w:rsid w:val="00D2128F"/>
    <w:rsid w:val="00D23C8F"/>
    <w:rsid w:val="00D33667"/>
    <w:rsid w:val="00D3442F"/>
    <w:rsid w:val="00D34A1F"/>
    <w:rsid w:val="00D36CCF"/>
    <w:rsid w:val="00D5302E"/>
    <w:rsid w:val="00D64598"/>
    <w:rsid w:val="00D66ED5"/>
    <w:rsid w:val="00D67C36"/>
    <w:rsid w:val="00D759E9"/>
    <w:rsid w:val="00D7644E"/>
    <w:rsid w:val="00D778F4"/>
    <w:rsid w:val="00D90136"/>
    <w:rsid w:val="00DA5278"/>
    <w:rsid w:val="00DC0A4A"/>
    <w:rsid w:val="00DE62A6"/>
    <w:rsid w:val="00DF51CB"/>
    <w:rsid w:val="00E1079F"/>
    <w:rsid w:val="00E1111C"/>
    <w:rsid w:val="00E16A88"/>
    <w:rsid w:val="00E21B8D"/>
    <w:rsid w:val="00E22CA3"/>
    <w:rsid w:val="00E300E9"/>
    <w:rsid w:val="00E6072A"/>
    <w:rsid w:val="00E627C9"/>
    <w:rsid w:val="00E636F0"/>
    <w:rsid w:val="00E67946"/>
    <w:rsid w:val="00E7116E"/>
    <w:rsid w:val="00E76A67"/>
    <w:rsid w:val="00E7738B"/>
    <w:rsid w:val="00E77494"/>
    <w:rsid w:val="00E83A35"/>
    <w:rsid w:val="00E922EA"/>
    <w:rsid w:val="00E927A8"/>
    <w:rsid w:val="00E9344E"/>
    <w:rsid w:val="00EA182B"/>
    <w:rsid w:val="00EB6C2E"/>
    <w:rsid w:val="00EC7519"/>
    <w:rsid w:val="00ED1EB7"/>
    <w:rsid w:val="00EE6E95"/>
    <w:rsid w:val="00F05DB1"/>
    <w:rsid w:val="00F10E4A"/>
    <w:rsid w:val="00F11212"/>
    <w:rsid w:val="00F22008"/>
    <w:rsid w:val="00F27499"/>
    <w:rsid w:val="00F37DFA"/>
    <w:rsid w:val="00F51F74"/>
    <w:rsid w:val="00F66295"/>
    <w:rsid w:val="00F67ED5"/>
    <w:rsid w:val="00F83A03"/>
    <w:rsid w:val="00F92C5E"/>
    <w:rsid w:val="00F9684B"/>
    <w:rsid w:val="00FC3127"/>
    <w:rsid w:val="00FC56ED"/>
    <w:rsid w:val="00FC77D5"/>
    <w:rsid w:val="00FD08C8"/>
    <w:rsid w:val="00FD0A2B"/>
    <w:rsid w:val="00FE52D0"/>
    <w:rsid w:val="00FF4667"/>
    <w:rsid w:val="00FF5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BD0724D-F0C2-451C-B92F-BB790DA4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B1E"/>
    <w:rPr>
      <w:sz w:val="24"/>
      <w:szCs w:val="24"/>
    </w:rPr>
  </w:style>
  <w:style w:type="paragraph" w:styleId="Nagwek3">
    <w:name w:val="heading 3"/>
    <w:basedOn w:val="Normalny"/>
    <w:next w:val="Normalny"/>
    <w:link w:val="Nagwek3Znak"/>
    <w:qFormat/>
    <w:rsid w:val="00C60573"/>
    <w:pPr>
      <w:keepNext/>
      <w:widowControl w:val="0"/>
      <w:autoSpaceDE w:val="0"/>
      <w:autoSpaceDN w:val="0"/>
      <w:adjustRightInd w:val="0"/>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E1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76A67"/>
    <w:rPr>
      <w:color w:val="0000FF"/>
      <w:u w:val="single"/>
    </w:rPr>
  </w:style>
  <w:style w:type="paragraph" w:styleId="Tekstpodstawowy">
    <w:name w:val="Body Text"/>
    <w:aliases w:val="a2,Regulacje,definicje,moj body text"/>
    <w:basedOn w:val="Normalny"/>
    <w:link w:val="TekstpodstawowyZnak"/>
    <w:rsid w:val="00AA1716"/>
    <w:pPr>
      <w:widowControl w:val="0"/>
      <w:suppressAutoHyphens/>
      <w:spacing w:after="120"/>
    </w:pPr>
    <w:rPr>
      <w:rFonts w:cs="Mangal"/>
      <w:kern w:val="1"/>
      <w:lang w:eastAsia="hi-IN" w:bidi="hi-IN"/>
    </w:rPr>
  </w:style>
  <w:style w:type="character" w:customStyle="1" w:styleId="TekstpodstawowyZnak">
    <w:name w:val="Tekst podstawowy Znak"/>
    <w:aliases w:val="a2 Znak,Regulacje Znak,definicje Znak,moj body text Znak"/>
    <w:basedOn w:val="Domylnaczcionkaakapitu"/>
    <w:link w:val="Tekstpodstawowy"/>
    <w:rsid w:val="00AA1716"/>
    <w:rPr>
      <w:rFonts w:cs="Mangal"/>
      <w:kern w:val="1"/>
      <w:sz w:val="24"/>
      <w:szCs w:val="24"/>
      <w:lang w:eastAsia="hi-IN" w:bidi="hi-IN"/>
    </w:rPr>
  </w:style>
  <w:style w:type="paragraph" w:styleId="NormalnyWeb">
    <w:name w:val="Normal (Web)"/>
    <w:basedOn w:val="Normalny"/>
    <w:uiPriority w:val="99"/>
    <w:rsid w:val="00AA1716"/>
    <w:pPr>
      <w:widowControl w:val="0"/>
      <w:suppressAutoHyphens/>
      <w:spacing w:before="100" w:after="100"/>
    </w:pPr>
    <w:rPr>
      <w:rFonts w:cs="Mangal"/>
      <w:kern w:val="1"/>
      <w:lang w:eastAsia="hi-IN" w:bidi="hi-IN"/>
    </w:rPr>
  </w:style>
  <w:style w:type="paragraph" w:styleId="Tekstpodstawowywcity">
    <w:name w:val="Body Text Indent"/>
    <w:basedOn w:val="Normalny"/>
    <w:link w:val="TekstpodstawowywcityZnak"/>
    <w:uiPriority w:val="99"/>
    <w:rsid w:val="00AA1716"/>
    <w:pPr>
      <w:widowControl w:val="0"/>
      <w:suppressAutoHyphens/>
      <w:spacing w:line="360" w:lineRule="auto"/>
      <w:ind w:left="720" w:hanging="363"/>
    </w:pPr>
    <w:rPr>
      <w:rFonts w:cs="Mangal"/>
      <w:kern w:val="1"/>
      <w:lang w:eastAsia="hi-IN" w:bidi="hi-IN"/>
    </w:rPr>
  </w:style>
  <w:style w:type="character" w:customStyle="1" w:styleId="TekstpodstawowywcityZnak">
    <w:name w:val="Tekst podstawowy wcięty Znak"/>
    <w:basedOn w:val="Domylnaczcionkaakapitu"/>
    <w:link w:val="Tekstpodstawowywcity"/>
    <w:uiPriority w:val="99"/>
    <w:rsid w:val="00AA1716"/>
    <w:rPr>
      <w:rFonts w:cs="Mangal"/>
      <w:kern w:val="1"/>
      <w:sz w:val="24"/>
      <w:szCs w:val="24"/>
      <w:lang w:eastAsia="hi-IN" w:bidi="hi-IN"/>
    </w:rPr>
  </w:style>
  <w:style w:type="paragraph" w:customStyle="1" w:styleId="Tekstpodstawowy21">
    <w:name w:val="Tekst podstawowy 21"/>
    <w:basedOn w:val="Normalny"/>
    <w:rsid w:val="00AA1716"/>
    <w:pPr>
      <w:widowControl w:val="0"/>
      <w:suppressAutoHyphens/>
    </w:pPr>
    <w:rPr>
      <w:rFonts w:cs="Mangal"/>
      <w:kern w:val="1"/>
      <w:sz w:val="20"/>
      <w:lang w:eastAsia="hi-IN" w:bidi="hi-IN"/>
    </w:rPr>
  </w:style>
  <w:style w:type="paragraph" w:styleId="Tekstprzypisukocowego">
    <w:name w:val="endnote text"/>
    <w:basedOn w:val="Normalny"/>
    <w:link w:val="TekstprzypisukocowegoZnak"/>
    <w:rsid w:val="00920DC6"/>
    <w:rPr>
      <w:sz w:val="20"/>
      <w:szCs w:val="20"/>
    </w:rPr>
  </w:style>
  <w:style w:type="character" w:customStyle="1" w:styleId="TekstprzypisukocowegoZnak">
    <w:name w:val="Tekst przypisu końcowego Znak"/>
    <w:basedOn w:val="Domylnaczcionkaakapitu"/>
    <w:link w:val="Tekstprzypisukocowego"/>
    <w:rsid w:val="00920DC6"/>
  </w:style>
  <w:style w:type="character" w:styleId="Odwoanieprzypisukocowego">
    <w:name w:val="endnote reference"/>
    <w:basedOn w:val="Domylnaczcionkaakapitu"/>
    <w:rsid w:val="00920DC6"/>
    <w:rPr>
      <w:vertAlign w:val="superscript"/>
    </w:rPr>
  </w:style>
  <w:style w:type="paragraph" w:styleId="Mapadokumentu">
    <w:name w:val="Document Map"/>
    <w:basedOn w:val="Normalny"/>
    <w:link w:val="MapadokumentuZnak"/>
    <w:rsid w:val="007D5D3C"/>
    <w:rPr>
      <w:rFonts w:ascii="Tahoma" w:hAnsi="Tahoma" w:cs="Tahoma"/>
      <w:sz w:val="16"/>
      <w:szCs w:val="16"/>
    </w:rPr>
  </w:style>
  <w:style w:type="character" w:customStyle="1" w:styleId="MapadokumentuZnak">
    <w:name w:val="Mapa dokumentu Znak"/>
    <w:basedOn w:val="Domylnaczcionkaakapitu"/>
    <w:link w:val="Mapadokumentu"/>
    <w:rsid w:val="007D5D3C"/>
    <w:rPr>
      <w:rFonts w:ascii="Tahoma" w:hAnsi="Tahoma" w:cs="Tahoma"/>
      <w:sz w:val="16"/>
      <w:szCs w:val="16"/>
    </w:rPr>
  </w:style>
  <w:style w:type="paragraph" w:customStyle="1" w:styleId="Default">
    <w:name w:val="Default"/>
    <w:rsid w:val="003A6860"/>
    <w:pPr>
      <w:autoSpaceDE w:val="0"/>
      <w:autoSpaceDN w:val="0"/>
      <w:adjustRightInd w:val="0"/>
    </w:pPr>
    <w:rPr>
      <w:rFonts w:ascii="Verdana" w:hAnsi="Verdana" w:cs="Verdana"/>
      <w:color w:val="000000"/>
      <w:sz w:val="24"/>
      <w:szCs w:val="24"/>
    </w:rPr>
  </w:style>
  <w:style w:type="paragraph" w:customStyle="1" w:styleId="Zwykytekst1">
    <w:name w:val="Zwykły tekst1"/>
    <w:basedOn w:val="Normalny"/>
    <w:rsid w:val="00F83A03"/>
    <w:pPr>
      <w:widowControl w:val="0"/>
      <w:suppressAutoHyphens/>
    </w:pPr>
    <w:rPr>
      <w:rFonts w:ascii="Courier New" w:eastAsia="Andale Sans UI" w:hAnsi="Courier New"/>
      <w:szCs w:val="20"/>
      <w:lang w:eastAsia="en-US"/>
    </w:rPr>
  </w:style>
  <w:style w:type="paragraph" w:styleId="Nagwek">
    <w:name w:val="header"/>
    <w:basedOn w:val="Normalny"/>
    <w:link w:val="NagwekZnak"/>
    <w:rsid w:val="005614FF"/>
    <w:pPr>
      <w:tabs>
        <w:tab w:val="center" w:pos="4536"/>
        <w:tab w:val="right" w:pos="9072"/>
      </w:tabs>
      <w:spacing w:before="120"/>
      <w:jc w:val="both"/>
      <w:outlineLvl w:val="0"/>
    </w:pPr>
    <w:rPr>
      <w:szCs w:val="20"/>
    </w:rPr>
  </w:style>
  <w:style w:type="character" w:customStyle="1" w:styleId="NagwekZnak">
    <w:name w:val="Nagłówek Znak"/>
    <w:basedOn w:val="Domylnaczcionkaakapitu"/>
    <w:link w:val="Nagwek"/>
    <w:rsid w:val="005614FF"/>
    <w:rPr>
      <w:sz w:val="24"/>
    </w:rPr>
  </w:style>
  <w:style w:type="character" w:customStyle="1" w:styleId="Nagwek3Znak">
    <w:name w:val="Nagłówek 3 Znak"/>
    <w:basedOn w:val="Domylnaczcionkaakapitu"/>
    <w:link w:val="Nagwek3"/>
    <w:rsid w:val="00C60573"/>
    <w:rPr>
      <w:rFonts w:ascii="Arial" w:hAnsi="Arial" w:cs="Arial"/>
      <w:b/>
      <w:bCs/>
      <w:sz w:val="26"/>
      <w:szCs w:val="26"/>
    </w:rPr>
  </w:style>
  <w:style w:type="paragraph" w:styleId="Tekstkomentarza">
    <w:name w:val="annotation text"/>
    <w:basedOn w:val="Normalny"/>
    <w:link w:val="TekstkomentarzaZnak"/>
    <w:rsid w:val="00622461"/>
    <w:pPr>
      <w:widowControl w:val="0"/>
      <w:spacing w:line="300" w:lineRule="auto"/>
      <w:ind w:left="400" w:hanging="400"/>
    </w:pPr>
    <w:rPr>
      <w:rFonts w:ascii="Arial" w:hAnsi="Arial"/>
      <w:snapToGrid w:val="0"/>
      <w:sz w:val="20"/>
      <w:szCs w:val="20"/>
    </w:rPr>
  </w:style>
  <w:style w:type="character" w:customStyle="1" w:styleId="TekstkomentarzaZnak">
    <w:name w:val="Tekst komentarza Znak"/>
    <w:basedOn w:val="Domylnaczcionkaakapitu"/>
    <w:link w:val="Tekstkomentarza"/>
    <w:rsid w:val="00622461"/>
    <w:rPr>
      <w:rFonts w:ascii="Arial" w:hAnsi="Arial"/>
      <w:snapToGrid w:val="0"/>
    </w:rPr>
  </w:style>
  <w:style w:type="character" w:customStyle="1" w:styleId="BodyTextChar">
    <w:name w:val="Body Text Char"/>
    <w:aliases w:val="Regulacje Char,definicje Char,moj body text Char"/>
    <w:basedOn w:val="Domylnaczcionkaakapitu"/>
    <w:semiHidden/>
    <w:locked/>
    <w:rsid w:val="00585D80"/>
    <w:rPr>
      <w:rFonts w:ascii="Verdana" w:hAnsi="Verdana"/>
      <w:szCs w:val="24"/>
      <w:lang w:val="pl-PL" w:eastAsia="pl-PL" w:bidi="ar-SA"/>
    </w:rPr>
  </w:style>
  <w:style w:type="paragraph" w:styleId="Tekstdymka">
    <w:name w:val="Balloon Text"/>
    <w:basedOn w:val="Normalny"/>
    <w:link w:val="TekstdymkaZnak"/>
    <w:rsid w:val="0060174B"/>
    <w:rPr>
      <w:rFonts w:ascii="Tahoma" w:hAnsi="Tahoma" w:cs="Tahoma"/>
      <w:sz w:val="16"/>
      <w:szCs w:val="16"/>
    </w:rPr>
  </w:style>
  <w:style w:type="character" w:customStyle="1" w:styleId="TekstdymkaZnak">
    <w:name w:val="Tekst dymka Znak"/>
    <w:basedOn w:val="Domylnaczcionkaakapitu"/>
    <w:link w:val="Tekstdymka"/>
    <w:rsid w:val="0060174B"/>
    <w:rPr>
      <w:rFonts w:ascii="Tahoma" w:hAnsi="Tahoma" w:cs="Tahoma"/>
      <w:sz w:val="16"/>
      <w:szCs w:val="16"/>
    </w:rPr>
  </w:style>
  <w:style w:type="paragraph" w:styleId="Akapitzlist">
    <w:name w:val="List Paragraph"/>
    <w:basedOn w:val="Normalny"/>
    <w:uiPriority w:val="34"/>
    <w:qFormat/>
    <w:rsid w:val="00F66295"/>
    <w:pPr>
      <w:spacing w:after="200" w:line="276" w:lineRule="auto"/>
      <w:ind w:left="720"/>
    </w:pPr>
    <w:rPr>
      <w:rFonts w:ascii="Calibri" w:hAnsi="Calibri" w:cs="Calibri"/>
      <w:kern w:val="1"/>
      <w:sz w:val="22"/>
      <w:szCs w:val="22"/>
    </w:rPr>
  </w:style>
  <w:style w:type="character" w:styleId="Pogrubienie">
    <w:name w:val="Strong"/>
    <w:basedOn w:val="Domylnaczcionkaakapitu"/>
    <w:uiPriority w:val="22"/>
    <w:qFormat/>
    <w:rsid w:val="00365593"/>
    <w:rPr>
      <w:b/>
      <w:bCs/>
    </w:rPr>
  </w:style>
  <w:style w:type="paragraph" w:styleId="Stopka">
    <w:name w:val="footer"/>
    <w:basedOn w:val="Normalny"/>
    <w:link w:val="StopkaZnak"/>
    <w:uiPriority w:val="99"/>
    <w:rsid w:val="00A83B72"/>
    <w:pPr>
      <w:tabs>
        <w:tab w:val="center" w:pos="4536"/>
        <w:tab w:val="right" w:pos="9072"/>
      </w:tabs>
    </w:pPr>
  </w:style>
  <w:style w:type="character" w:customStyle="1" w:styleId="StopkaZnak">
    <w:name w:val="Stopka Znak"/>
    <w:basedOn w:val="Domylnaczcionkaakapitu"/>
    <w:link w:val="Stopka"/>
    <w:uiPriority w:val="99"/>
    <w:rsid w:val="00A83B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munalnidobiegnie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idobiegniew.pl" TargetMode="External"/><Relationship Id="rId5" Type="http://schemas.openxmlformats.org/officeDocument/2006/relationships/webSettings" Target="webSettings.xml"/><Relationship Id="rId10" Type="http://schemas.openxmlformats.org/officeDocument/2006/relationships/hyperlink" Target="http://www.komunalnidobiegniew.pl" TargetMode="External"/><Relationship Id="rId4" Type="http://schemas.openxmlformats.org/officeDocument/2006/relationships/settings" Target="settings.xml"/><Relationship Id="rId9" Type="http://schemas.openxmlformats.org/officeDocument/2006/relationships/hyperlink" Target="http://www.komunalnidobiegnie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2E2FC-59E0-46F4-8AC3-308698C2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6863</Words>
  <Characters>41179</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3</cp:revision>
  <cp:lastPrinted>2019-07-01T07:24:00Z</cp:lastPrinted>
  <dcterms:created xsi:type="dcterms:W3CDTF">2019-07-01T07:25:00Z</dcterms:created>
  <dcterms:modified xsi:type="dcterms:W3CDTF">2019-07-01T07:25:00Z</dcterms:modified>
</cp:coreProperties>
</file>