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B7" w:rsidRDefault="003901B7" w:rsidP="003901B7">
      <w:pPr>
        <w:ind w:firstLine="708"/>
        <w:jc w:val="both"/>
        <w:rPr>
          <w:rStyle w:val="markedcontent"/>
        </w:rPr>
      </w:pPr>
      <w:r w:rsidRPr="003901B7">
        <w:t xml:space="preserve">Przedsiębiorstwo Usług Komunalnych „KOMUNALNI” Sp. z o. o. w Dobiegniewie informuje, że zgodnie z </w:t>
      </w:r>
      <w:r w:rsidRPr="003901B7">
        <w:rPr>
          <w:rStyle w:val="markedcontent"/>
        </w:rPr>
        <w:t xml:space="preserve">Ustawą </w:t>
      </w:r>
      <w:r w:rsidRPr="003901B7">
        <w:rPr>
          <w:rStyle w:val="markedcontent"/>
        </w:rPr>
        <w:t>z dnia 15 września 2022 r.</w:t>
      </w:r>
      <w:r w:rsidRPr="003901B7">
        <w:rPr>
          <w:rStyle w:val="markedcontent"/>
        </w:rPr>
        <w:t xml:space="preserve"> </w:t>
      </w:r>
      <w:r w:rsidRPr="003901B7">
        <w:rPr>
          <w:rStyle w:val="markedcontent"/>
        </w:rPr>
        <w:t>o szczególnych rozwiązaniach w zakresie niektórych źródeł ciepła w związku z sytuacją na rynku pali</w:t>
      </w:r>
      <w:r w:rsidRPr="003901B7">
        <w:rPr>
          <w:rStyle w:val="markedcontent"/>
        </w:rPr>
        <w:t>w ( Dziennik Ustaw Poz. 1967 z dni</w:t>
      </w:r>
      <w:r>
        <w:rPr>
          <w:rStyle w:val="markedcontent"/>
        </w:rPr>
        <w:t xml:space="preserve">a 19.09.2022r): </w:t>
      </w:r>
    </w:p>
    <w:p w:rsidR="000A4910" w:rsidRPr="003901B7" w:rsidRDefault="003901B7" w:rsidP="003901B7">
      <w:pPr>
        <w:pStyle w:val="Akapitzlist"/>
        <w:numPr>
          <w:ilvl w:val="0"/>
          <w:numId w:val="1"/>
        </w:numPr>
        <w:jc w:val="both"/>
      </w:pPr>
      <w:r w:rsidRPr="003901B7">
        <w:rPr>
          <w:rStyle w:val="markedcontent"/>
        </w:rPr>
        <w:t>stosuje dla odbiorców ciepła zasilanych z kotłowni SZKOLNA w Dobiegniewie i kotłowni KOWALEC w Ra</w:t>
      </w:r>
      <w:r>
        <w:rPr>
          <w:rStyle w:val="markedcontent"/>
        </w:rPr>
        <w:t>dęcinie: średnią cenę</w:t>
      </w:r>
      <w:r w:rsidRPr="003901B7">
        <w:rPr>
          <w:rStyle w:val="markedcontent"/>
        </w:rPr>
        <w:t xml:space="preserve"> wytwarzania ciepła z rekompensatą</w:t>
      </w:r>
      <w:r>
        <w:rPr>
          <w:rStyle w:val="markedcontent"/>
        </w:rPr>
        <w:t xml:space="preserve"> w wysokości </w:t>
      </w:r>
      <w:bookmarkStart w:id="0" w:name="_GoBack"/>
      <w:bookmarkEnd w:id="0"/>
      <w:r w:rsidRPr="003901B7">
        <w:rPr>
          <w:rStyle w:val="markedcontent"/>
        </w:rPr>
        <w:t xml:space="preserve"> 103,82 zł netto za GJ </w:t>
      </w:r>
    </w:p>
    <w:sectPr w:rsidR="000A4910" w:rsidRPr="0039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B39"/>
    <w:multiLevelType w:val="hybridMultilevel"/>
    <w:tmpl w:val="DCE4B3B6"/>
    <w:lvl w:ilvl="0" w:tplc="A68CB4B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4F"/>
    <w:rsid w:val="000A4910"/>
    <w:rsid w:val="003901B7"/>
    <w:rsid w:val="004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4D5F-5501-4D98-998C-941AC3BD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01B7"/>
  </w:style>
  <w:style w:type="paragraph" w:styleId="Akapitzlist">
    <w:name w:val="List Paragraph"/>
    <w:basedOn w:val="Normalny"/>
    <w:uiPriority w:val="34"/>
    <w:qFormat/>
    <w:rsid w:val="0039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Łuszkiewicz</dc:creator>
  <cp:keywords/>
  <dc:description/>
  <cp:lastModifiedBy>Mariusz Łuszkiewicz</cp:lastModifiedBy>
  <cp:revision>2</cp:revision>
  <dcterms:created xsi:type="dcterms:W3CDTF">2022-10-28T07:29:00Z</dcterms:created>
  <dcterms:modified xsi:type="dcterms:W3CDTF">2022-10-28T07:29:00Z</dcterms:modified>
</cp:coreProperties>
</file>